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970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1994"/>
        <w:gridCol w:w="2236"/>
        <w:gridCol w:w="1752"/>
        <w:gridCol w:w="1994"/>
        <w:gridCol w:w="1994"/>
      </w:tblGrid>
      <w:tr>
        <w:trPr/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Tile #</w:t>
            </w:r>
          </w:p>
        </w:tc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Before Radiation (NPE)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Radiation Dose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With Old Grease (NPE)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With New Grease (NPE)</w:t>
            </w:r>
          </w:p>
        </w:tc>
      </w:tr>
      <w:tr>
        <w:trPr/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Kedi 1</w:t>
            </w:r>
          </w:p>
        </w:tc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87.1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161-164 kRad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56.6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42.5-56.3</w:t>
            </w:r>
          </w:p>
        </w:tc>
      </w:tr>
      <w:tr>
        <w:trPr/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Kedi 2</w:t>
            </w:r>
          </w:p>
        </w:tc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85.4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185-189 kRad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57.6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67.3</w:t>
            </w:r>
          </w:p>
        </w:tc>
      </w:tr>
      <w:tr>
        <w:trPr/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Kedi 3</w:t>
            </w:r>
          </w:p>
        </w:tc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31-38 kRad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>
        <w:trPr/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Kedi 4</w:t>
            </w:r>
          </w:p>
        </w:tc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9-17 kRad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55-74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63.3</w:t>
            </w:r>
          </w:p>
        </w:tc>
      </w:tr>
      <w:tr>
        <w:trPr/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CNCS 1</w:t>
            </w:r>
          </w:p>
        </w:tc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83.4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156-172 kRad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56.2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45.2-47.1</w:t>
            </w:r>
          </w:p>
        </w:tc>
      </w:tr>
      <w:tr>
        <w:trPr/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CNCS 2</w:t>
            </w:r>
          </w:p>
        </w:tc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84.7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43-53 kRad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61.6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>
        <w:trPr/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CNCS 3</w:t>
            </w:r>
          </w:p>
        </w:tc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81.8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 kRad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62.5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69.3</w:t>
            </w:r>
          </w:p>
        </w:tc>
      </w:tr>
      <w:tr>
        <w:trPr/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CNCS 4</w:t>
            </w:r>
          </w:p>
        </w:tc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83.4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230-286 kRad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41.2</w:t>
            </w:r>
          </w:p>
        </w:tc>
        <w:tc>
          <w:tcPr>
            <w:tcW w:w="1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47.2</w:t>
            </w:r>
          </w:p>
        </w:tc>
      </w:tr>
    </w:tbl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Radiation effects on preshower tile performance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3600" w:type="dxa"/>
        <w:jc w:val="left"/>
        <w:tblInd w:w="360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00"/>
        <w:gridCol w:w="1439"/>
        <w:gridCol w:w="1261"/>
      </w:tblGrid>
      <w:tr>
        <w:trPr/>
        <w:tc>
          <w:tcPr>
            <w:tcW w:w="360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 Peak Location (Channel #)</w:t>
            </w:r>
          </w:p>
        </w:tc>
      </w:tr>
      <w:tr>
        <w:trPr/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Tile #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Kedi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CNCS</w:t>
            </w:r>
          </w:p>
        </w:tc>
      </w:tr>
      <w:tr>
        <w:trPr/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</w:t>
            </w:r>
          </w:p>
        </w:tc>
      </w:tr>
      <w:tr>
        <w:trPr/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24.5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</w:t>
            </w:r>
          </w:p>
        </w:tc>
      </w:tr>
      <w:tr>
        <w:trPr/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21.4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27.4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</w:t>
            </w:r>
          </w:p>
        </w:tc>
      </w:tr>
    </w:tbl>
    <w:p>
      <w:pPr>
        <w:pStyle w:val="Normal"/>
        <w:jc w:val="center"/>
        <w:rPr/>
      </w:pPr>
      <w:r>
        <w:rPr>
          <w:i/>
          <w:iCs/>
        </w:rPr>
        <w:t>One PMT performed worse than the other PMT. This can be seen because the mean channel # shifts much more with the Kedi tile.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LibreOffice/5.1.4.2$Linux_X86_64 LibreOffice_project/10m0$Build-2</Application>
  <Pages>1</Pages>
  <Words>122</Words>
  <CharactersWithSpaces>503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2016-12-02T18:46:03Z</dcterms:created>
  <dc:creator/>
  <dc:description/>
  <dc:language>en-US</dc:language>
  <cp:lastModifiedBy/>
  <dcterms:modified xsi:type="dcterms:W3CDTF">2016-12-02T19:03:41Z</dcterms:modified>
  <cp:revision>2</cp:revision>
  <dc:subject/>
  <dc:title/>
</cp:coreProperties>
</file>