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767"/>
        <w:gridCol w:w="1936"/>
        <w:gridCol w:w="912"/>
        <w:gridCol w:w="6124"/>
      </w:tblGrid>
      <w:tr w:rsidR="00EF1099">
        <w:trPr>
          <w:trHeight w:val="217"/>
          <w:jc w:val="center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99" w:rsidRDefault="00375210">
            <w:pPr>
              <w:pStyle w:val="Head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943100" cy="4667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99" w:rsidRDefault="0091253B">
            <w:pPr>
              <w:pStyle w:val="Header"/>
              <w:tabs>
                <w:tab w:val="clear" w:pos="4320"/>
              </w:tabs>
              <w:ind w:right="123"/>
              <w:jc w:val="right"/>
              <w:rPr>
                <w:b/>
                <w:sz w:val="50"/>
                <w:szCs w:val="50"/>
              </w:rPr>
            </w:pPr>
            <w:hyperlink r:id="rId9" w:history="1">
              <w:r w:rsidR="00EF1099">
                <w:rPr>
                  <w:rStyle w:val="Hyperlink"/>
                  <w:b/>
                  <w:sz w:val="50"/>
                  <w:szCs w:val="50"/>
                </w:rPr>
                <w:t>ES&amp;H Manual</w:t>
              </w:r>
            </w:hyperlink>
          </w:p>
        </w:tc>
      </w:tr>
      <w:tr w:rsidR="00EF1099">
        <w:trPr>
          <w:trHeight w:val="20"/>
          <w:jc w:val="center"/>
        </w:trPr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1099" w:rsidRDefault="00EF1099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  <w:tr w:rsidR="00EF1099">
        <w:trPr>
          <w:trHeight w:val="35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pStyle w:val="Header"/>
            </w:pPr>
            <w:r>
              <w:rPr>
                <w:b/>
                <w:sz w:val="20"/>
                <w:szCs w:val="20"/>
              </w:rPr>
              <w:t>DOCUMENT ID:</w:t>
            </w:r>
          </w:p>
        </w:tc>
        <w:tc>
          <w:tcPr>
            <w:tcW w:w="8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99" w:rsidRDefault="00375210">
            <w:pPr>
              <w:pStyle w:val="Header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4168775</wp:posOffset>
                  </wp:positionH>
                  <wp:positionV relativeFrom="paragraph">
                    <wp:posOffset>54610</wp:posOffset>
                  </wp:positionV>
                  <wp:extent cx="1375410" cy="574040"/>
                  <wp:effectExtent l="19050" t="0" r="0" b="0"/>
                  <wp:wrapSquare wrapText="bothSides"/>
                  <wp:docPr id="5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 l="-893" t="-2228" r="-595" b="-2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6CA5">
              <w:rPr>
                <w:b/>
                <w:sz w:val="36"/>
                <w:szCs w:val="36"/>
              </w:rPr>
              <w:t>(</w:t>
            </w:r>
            <w:r w:rsidR="00FE57D8">
              <w:rPr>
                <w:b/>
                <w:sz w:val="36"/>
                <w:szCs w:val="36"/>
              </w:rPr>
              <w:t>draft)  PREX-II/CREX  Detector</w:t>
            </w:r>
            <w:r w:rsidR="00EF1099">
              <w:rPr>
                <w:b/>
                <w:sz w:val="36"/>
                <w:szCs w:val="36"/>
              </w:rPr>
              <w:t xml:space="preserve"> </w:t>
            </w:r>
          </w:p>
          <w:p w:rsidR="00EF1099" w:rsidRDefault="00EF1099">
            <w:pPr>
              <w:pStyle w:val="Header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Operational Safety Procedure Form</w:t>
            </w:r>
          </w:p>
        </w:tc>
      </w:tr>
      <w:tr w:rsidR="00EF1099">
        <w:trPr>
          <w:trHeight w:val="25"/>
          <w:jc w:val="center"/>
        </w:trPr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1099" w:rsidRDefault="00EF1099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</w:tbl>
    <w:p w:rsidR="00EF1099" w:rsidRDefault="00EF1099">
      <w:pPr>
        <w:pStyle w:val="Header"/>
        <w:jc w:val="center"/>
      </w:pPr>
    </w:p>
    <w:tbl>
      <w:tblPr>
        <w:tblW w:w="108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6"/>
        <w:gridCol w:w="14"/>
        <w:gridCol w:w="485"/>
        <w:gridCol w:w="304"/>
        <w:gridCol w:w="341"/>
        <w:gridCol w:w="19"/>
        <w:gridCol w:w="90"/>
        <w:gridCol w:w="323"/>
        <w:gridCol w:w="378"/>
        <w:gridCol w:w="166"/>
        <w:gridCol w:w="241"/>
        <w:gridCol w:w="43"/>
        <w:gridCol w:w="150"/>
        <w:gridCol w:w="70"/>
        <w:gridCol w:w="187"/>
        <w:gridCol w:w="324"/>
        <w:gridCol w:w="632"/>
        <w:gridCol w:w="88"/>
        <w:gridCol w:w="128"/>
        <w:gridCol w:w="142"/>
        <w:gridCol w:w="170"/>
        <w:gridCol w:w="103"/>
        <w:gridCol w:w="2569"/>
        <w:gridCol w:w="485"/>
        <w:gridCol w:w="554"/>
        <w:gridCol w:w="224"/>
        <w:gridCol w:w="119"/>
        <w:gridCol w:w="98"/>
        <w:gridCol w:w="75"/>
        <w:gridCol w:w="100"/>
        <w:gridCol w:w="92"/>
        <w:gridCol w:w="37"/>
        <w:gridCol w:w="41"/>
        <w:gridCol w:w="1532"/>
        <w:gridCol w:w="13"/>
        <w:gridCol w:w="261"/>
      </w:tblGrid>
      <w:tr w:rsidR="00EF1099">
        <w:trPr>
          <w:cantSplit/>
          <w:trHeight w:val="92"/>
          <w:tblHeader/>
          <w:jc w:val="center"/>
        </w:trPr>
        <w:tc>
          <w:tcPr>
            <w:tcW w:w="2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F1099" w:rsidRDefault="00EF1099">
            <w:pPr>
              <w:jc w:val="center"/>
              <w:rPr>
                <w:rStyle w:val="SC2460"/>
                <w:b w:val="0"/>
                <w:sz w:val="8"/>
                <w:szCs w:val="8"/>
              </w:rPr>
            </w:pPr>
          </w:p>
        </w:tc>
        <w:tc>
          <w:tcPr>
            <w:tcW w:w="3753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1099" w:rsidRDefault="00EF1099">
            <w:pPr>
              <w:jc w:val="center"/>
              <w:rPr>
                <w:rStyle w:val="SC2460"/>
                <w:b w:val="0"/>
                <w:sz w:val="8"/>
                <w:szCs w:val="8"/>
              </w:rPr>
            </w:pPr>
          </w:p>
        </w:tc>
        <w:tc>
          <w:tcPr>
            <w:tcW w:w="6570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1099" w:rsidRDefault="00EF1099">
            <w:pPr>
              <w:jc w:val="center"/>
              <w:rPr>
                <w:rStyle w:val="SC2460"/>
                <w:b w:val="0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F1099" w:rsidRDefault="00EF1099">
            <w:pPr>
              <w:jc w:val="center"/>
              <w:rPr>
                <w:rStyle w:val="SC2460"/>
                <w:b w:val="0"/>
                <w:sz w:val="8"/>
                <w:szCs w:val="8"/>
              </w:rPr>
            </w:pPr>
          </w:p>
        </w:tc>
      </w:tr>
      <w:tr w:rsidR="00EF1099">
        <w:trPr>
          <w:cantSplit/>
          <w:trHeight w:val="92"/>
          <w:tblHeader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1099" w:rsidRDefault="00EF1099">
            <w:pPr>
              <w:jc w:val="center"/>
              <w:rPr>
                <w:rStyle w:val="SC2460"/>
                <w:b w:val="0"/>
                <w:sz w:val="8"/>
                <w:szCs w:val="8"/>
              </w:rPr>
            </w:pPr>
          </w:p>
        </w:tc>
        <w:tc>
          <w:tcPr>
            <w:tcW w:w="254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F1099" w:rsidRDefault="00EF1099">
            <w:pPr>
              <w:jc w:val="center"/>
              <w:rPr>
                <w:rStyle w:val="SC2460"/>
              </w:rPr>
            </w:pPr>
            <w:r>
              <w:rPr>
                <w:rStyle w:val="SC2460"/>
              </w:rPr>
              <w:t>Serial Number:</w:t>
            </w:r>
          </w:p>
        </w:tc>
        <w:tc>
          <w:tcPr>
            <w:tcW w:w="77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1099" w:rsidRDefault="006379A3">
            <w:pPr>
              <w:rPr>
                <w:rStyle w:val="SC2460"/>
                <w:b w:val="0"/>
              </w:rPr>
            </w:pPr>
            <w:r>
              <w:rPr>
                <w:b/>
              </w:rPr>
              <w:fldChar w:fldCharType="begin"/>
            </w:r>
            <w:r w:rsidR="00EF1099">
              <w:rPr>
                <w:b/>
              </w:rPr>
              <w:instrText xml:space="preserve"> MACROBUTTON  nomacro [Enter Serial Number] </w:instrText>
            </w:r>
            <w:r>
              <w:rPr>
                <w:b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1099" w:rsidRDefault="00EF1099">
            <w:pPr>
              <w:jc w:val="center"/>
              <w:rPr>
                <w:rStyle w:val="SC2460"/>
                <w:b w:val="0"/>
                <w:sz w:val="8"/>
                <w:szCs w:val="8"/>
              </w:rPr>
            </w:pPr>
          </w:p>
        </w:tc>
      </w:tr>
      <w:tr w:rsidR="00EF1099">
        <w:trPr>
          <w:cantSplit/>
          <w:trHeight w:val="92"/>
          <w:tblHeader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1099" w:rsidRDefault="00EF1099">
            <w:pPr>
              <w:jc w:val="center"/>
              <w:rPr>
                <w:rStyle w:val="SC2414"/>
                <w:b w:val="0"/>
                <w:bCs w:val="0"/>
                <w:sz w:val="8"/>
                <w:szCs w:val="8"/>
              </w:rPr>
            </w:pPr>
          </w:p>
        </w:tc>
        <w:tc>
          <w:tcPr>
            <w:tcW w:w="25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1099" w:rsidRDefault="00EF1099">
            <w:pPr>
              <w:jc w:val="center"/>
              <w:rPr>
                <w:rStyle w:val="SC2414"/>
                <w:b w:val="0"/>
                <w:bCs w:val="0"/>
              </w:rPr>
            </w:pPr>
          </w:p>
        </w:tc>
        <w:tc>
          <w:tcPr>
            <w:tcW w:w="7770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EF1099" w:rsidRDefault="00EF1099">
            <w:pPr>
              <w:jc w:val="center"/>
              <w:rPr>
                <w:rStyle w:val="SC2414"/>
                <w:b w:val="0"/>
                <w:bCs w:val="0"/>
              </w:rPr>
            </w:pPr>
            <w:r>
              <w:rPr>
                <w:rStyle w:val="SC2414"/>
                <w:b w:val="0"/>
                <w:bCs w:val="0"/>
                <w:sz w:val="20"/>
                <w:szCs w:val="20"/>
              </w:rPr>
              <w:t xml:space="preserve">(Assigned by 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>ESH&amp;Q Document Control</w:t>
              </w:r>
            </w:hyperlink>
            <w:r>
              <w:rPr>
                <w:rStyle w:val="SC2414"/>
                <w:b w:val="0"/>
                <w:bCs w:val="0"/>
                <w:sz w:val="20"/>
                <w:szCs w:val="20"/>
              </w:rPr>
              <w:t xml:space="preserve"> x7277)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1099" w:rsidRDefault="00EF1099">
            <w:pPr>
              <w:jc w:val="center"/>
              <w:rPr>
                <w:rStyle w:val="SC2414"/>
                <w:b w:val="0"/>
                <w:bCs w:val="0"/>
                <w:sz w:val="8"/>
                <w:szCs w:val="8"/>
              </w:rPr>
            </w:pPr>
          </w:p>
        </w:tc>
      </w:tr>
      <w:tr w:rsidR="00EF1099">
        <w:trPr>
          <w:cantSplit/>
          <w:trHeight w:val="92"/>
          <w:tblHeader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F1099" w:rsidRDefault="00EF1099">
            <w:pPr>
              <w:jc w:val="center"/>
              <w:rPr>
                <w:rStyle w:val="SC2414"/>
                <w:b w:val="0"/>
                <w:bCs w:val="0"/>
                <w:sz w:val="8"/>
                <w:szCs w:val="8"/>
              </w:rPr>
            </w:pPr>
          </w:p>
        </w:tc>
        <w:tc>
          <w:tcPr>
            <w:tcW w:w="3753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099" w:rsidRDefault="00EF1099">
            <w:pPr>
              <w:jc w:val="center"/>
              <w:rPr>
                <w:rStyle w:val="SC2414"/>
                <w:b w:val="0"/>
                <w:bCs w:val="0"/>
                <w:sz w:val="8"/>
                <w:szCs w:val="8"/>
              </w:rPr>
            </w:pPr>
          </w:p>
        </w:tc>
        <w:tc>
          <w:tcPr>
            <w:tcW w:w="657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099" w:rsidRDefault="00EF1099">
            <w:pPr>
              <w:jc w:val="center"/>
              <w:rPr>
                <w:rStyle w:val="SC2414"/>
                <w:b w:val="0"/>
                <w:bCs w:val="0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1099" w:rsidRDefault="00EF1099">
            <w:pPr>
              <w:jc w:val="center"/>
              <w:rPr>
                <w:rStyle w:val="SC2414"/>
                <w:b w:val="0"/>
                <w:bCs w:val="0"/>
                <w:sz w:val="8"/>
                <w:szCs w:val="8"/>
              </w:rPr>
            </w:pPr>
          </w:p>
        </w:tc>
      </w:tr>
      <w:tr w:rsidR="00EF1099">
        <w:trPr>
          <w:trHeight w:val="92"/>
          <w:jc w:val="center"/>
        </w:trPr>
        <w:tc>
          <w:tcPr>
            <w:tcW w:w="2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F1099" w:rsidRDefault="00EF1099">
            <w:pPr>
              <w:pStyle w:val="SP90141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0323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1099" w:rsidRDefault="00EF1099">
            <w:pPr>
              <w:pStyle w:val="SP90141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F1099" w:rsidRDefault="00EF1099">
            <w:pPr>
              <w:pStyle w:val="SP90141"/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EF1099">
        <w:trPr>
          <w:trHeight w:val="63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1099" w:rsidRDefault="00EF1099">
            <w:pPr>
              <w:pStyle w:val="Default"/>
              <w:rPr>
                <w:sz w:val="8"/>
                <w:szCs w:val="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99" w:rsidRDefault="00940F2F">
            <w:pPr>
              <w:pStyle w:val="Default"/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10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pStyle w:val="SP90141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OSP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99" w:rsidRDefault="00EF1099">
            <w:pPr>
              <w:pStyle w:val="SP90141"/>
              <w:jc w:val="center"/>
              <w:rPr>
                <w:caps/>
                <w:color w:val="000000"/>
              </w:rPr>
            </w:pPr>
          </w:p>
        </w:tc>
        <w:tc>
          <w:tcPr>
            <w:tcW w:w="217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99" w:rsidRDefault="00EF1099">
            <w:pPr>
              <w:pStyle w:val="SP90141"/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TOSP</w:t>
            </w:r>
          </w:p>
        </w:tc>
        <w:tc>
          <w:tcPr>
            <w:tcW w:w="4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1099" w:rsidRDefault="00EF1099">
            <w:pPr>
              <w:pStyle w:val="SP90141"/>
              <w:rPr>
                <w:b/>
                <w:color w:val="000000"/>
              </w:rPr>
            </w:pPr>
          </w:p>
        </w:tc>
        <w:tc>
          <w:tcPr>
            <w:tcW w:w="19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F1099" w:rsidRDefault="00375210">
            <w:pPr>
              <w:pStyle w:val="SP90141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752475" cy="457200"/>
                  <wp:effectExtent l="19050" t="0" r="9525" b="0"/>
                  <wp:docPr id="2" name="Object 8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8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-507" t="-2112" r="-507" b="-3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1099" w:rsidRDefault="00EF1099">
            <w:pPr>
              <w:pStyle w:val="SP90141"/>
              <w:jc w:val="right"/>
              <w:rPr>
                <w:b/>
                <w:color w:val="000000"/>
              </w:rPr>
            </w:pPr>
          </w:p>
        </w:tc>
      </w:tr>
      <w:tr w:rsidR="00EF1099">
        <w:trPr>
          <w:trHeight w:val="63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1099" w:rsidRDefault="00EF1099">
            <w:pPr>
              <w:pStyle w:val="SP90141"/>
              <w:jc w:val="both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833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099" w:rsidRDefault="00EF1099">
            <w:pPr>
              <w:pStyle w:val="SP90141"/>
              <w:jc w:val="both"/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*Attach the Task Hazard Analysis (THA) related to this procedure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099" w:rsidRDefault="00EF1099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F1099">
        <w:trPr>
          <w:trHeight w:val="20"/>
          <w:jc w:val="center"/>
        </w:trPr>
        <w:tc>
          <w:tcPr>
            <w:tcW w:w="2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F1099" w:rsidRDefault="00EF1099">
            <w:pPr>
              <w:pStyle w:val="Default"/>
              <w:rPr>
                <w:rStyle w:val="SC2414"/>
                <w:b w:val="0"/>
                <w:bCs w:val="0"/>
                <w:sz w:val="8"/>
                <w:szCs w:val="8"/>
              </w:rPr>
            </w:pPr>
          </w:p>
        </w:tc>
        <w:tc>
          <w:tcPr>
            <w:tcW w:w="123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F1099" w:rsidRDefault="00EF1099">
            <w:pPr>
              <w:pStyle w:val="Default"/>
              <w:rPr>
                <w:rStyle w:val="SC2414"/>
                <w:b w:val="0"/>
                <w:bCs w:val="0"/>
                <w:sz w:val="8"/>
                <w:szCs w:val="8"/>
              </w:rPr>
            </w:pPr>
          </w:p>
        </w:tc>
        <w:tc>
          <w:tcPr>
            <w:tcW w:w="2514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F1099" w:rsidRDefault="00EF1099">
            <w:pPr>
              <w:pStyle w:val="Default"/>
              <w:rPr>
                <w:sz w:val="8"/>
                <w:szCs w:val="8"/>
              </w:rPr>
            </w:pPr>
          </w:p>
        </w:tc>
        <w:tc>
          <w:tcPr>
            <w:tcW w:w="320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F1099" w:rsidRDefault="00EF1099">
            <w:pPr>
              <w:pStyle w:val="Default"/>
              <w:rPr>
                <w:rStyle w:val="SC2414"/>
                <w:b w:val="0"/>
                <w:bCs w:val="0"/>
                <w:sz w:val="8"/>
                <w:szCs w:val="8"/>
              </w:rPr>
            </w:pPr>
          </w:p>
        </w:tc>
        <w:tc>
          <w:tcPr>
            <w:tcW w:w="337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F1099" w:rsidRDefault="00EF1099">
            <w:pPr>
              <w:pStyle w:val="Default"/>
              <w:rPr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sz w:val="8"/>
                <w:szCs w:val="8"/>
              </w:rPr>
            </w:pPr>
          </w:p>
        </w:tc>
      </w:tr>
      <w:tr w:rsidR="00EF1099">
        <w:trPr>
          <w:trHeight w:val="280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Cs w:val="0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F1099" w:rsidRDefault="00EF1099">
            <w:pPr>
              <w:pStyle w:val="Default"/>
              <w:rPr>
                <w:sz w:val="20"/>
                <w:szCs w:val="20"/>
              </w:rPr>
            </w:pPr>
            <w:r>
              <w:rPr>
                <w:rStyle w:val="SC2414"/>
                <w:bCs w:val="0"/>
                <w:sz w:val="20"/>
                <w:szCs w:val="20"/>
              </w:rPr>
              <w:t>Issue Date:</w:t>
            </w:r>
          </w:p>
        </w:tc>
        <w:tc>
          <w:tcPr>
            <w:tcW w:w="25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F1099" w:rsidRDefault="006379A3">
            <w:pPr>
              <w:pStyle w:val="Default"/>
            </w:pPr>
            <w:r>
              <w:fldChar w:fldCharType="begin"/>
            </w:r>
            <w:r w:rsidR="00EF1099">
              <w:instrText xml:space="preserve"> MACROBUTTON  nomacro [Enter Issue Date] </w:instrText>
            </w:r>
            <w:r>
              <w:fldChar w:fldCharType="end"/>
            </w:r>
          </w:p>
        </w:tc>
        <w:tc>
          <w:tcPr>
            <w:tcW w:w="32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F1099" w:rsidRDefault="00EF1099">
            <w:pPr>
              <w:pStyle w:val="Default"/>
              <w:jc w:val="right"/>
              <w:rPr>
                <w:rStyle w:val="SC2414"/>
                <w:bCs w:val="0"/>
              </w:rPr>
            </w:pPr>
            <w:r>
              <w:rPr>
                <w:rStyle w:val="SC2414"/>
                <w:bCs w:val="0"/>
                <w:sz w:val="20"/>
                <w:szCs w:val="20"/>
              </w:rPr>
              <w:t>Expiration Date:</w:t>
            </w:r>
          </w:p>
        </w:tc>
        <w:tc>
          <w:tcPr>
            <w:tcW w:w="3370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EF1099" w:rsidRDefault="006379A3">
            <w:pPr>
              <w:pStyle w:val="Default"/>
              <w:rPr>
                <w:b/>
              </w:rPr>
            </w:pPr>
            <w:r>
              <w:rPr>
                <w:b/>
              </w:rPr>
              <w:fldChar w:fldCharType="begin"/>
            </w:r>
            <w:r w:rsidR="00EF1099">
              <w:rPr>
                <w:b/>
              </w:rPr>
              <w:instrText xml:space="preserve"> MACROBUTTON  nomacro [Enter Expiration Date] </w:instrText>
            </w:r>
            <w:r>
              <w:rPr>
                <w:b/>
              </w:rPr>
              <w:fldChar w:fldCharType="end"/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</w:pPr>
          </w:p>
        </w:tc>
      </w:tr>
      <w:tr w:rsidR="00EF1099">
        <w:trPr>
          <w:trHeight w:val="20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jc w:val="right"/>
              <w:rPr>
                <w:rStyle w:val="SC2414"/>
                <w:sz w:val="16"/>
                <w:szCs w:val="16"/>
              </w:rPr>
            </w:pPr>
          </w:p>
        </w:tc>
        <w:tc>
          <w:tcPr>
            <w:tcW w:w="695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F1099" w:rsidRDefault="00EF1099">
            <w:pPr>
              <w:pStyle w:val="Default"/>
              <w:jc w:val="right"/>
              <w:rPr>
                <w:rStyle w:val="SC2414"/>
                <w:bCs w:val="0"/>
                <w:sz w:val="16"/>
                <w:szCs w:val="16"/>
              </w:rPr>
            </w:pPr>
            <w:r>
              <w:rPr>
                <w:rStyle w:val="SC2414"/>
                <w:sz w:val="16"/>
                <w:szCs w:val="16"/>
              </w:rPr>
              <w:t>(No more than three years from Issue Date except TOSP which is three months from issue date)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1099" w:rsidRDefault="00EF1099">
            <w:pPr>
              <w:jc w:val="lef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sz w:val="16"/>
                <w:szCs w:val="16"/>
              </w:rPr>
            </w:pPr>
          </w:p>
        </w:tc>
      </w:tr>
      <w:tr w:rsidR="00EF1099">
        <w:trPr>
          <w:trHeight w:val="27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EF1099" w:rsidRDefault="00EF1099">
            <w:pPr>
              <w:pStyle w:val="Default"/>
              <w:rPr>
                <w:sz w:val="20"/>
                <w:szCs w:val="20"/>
              </w:rPr>
            </w:pPr>
            <w:r>
              <w:rPr>
                <w:rStyle w:val="SC2414"/>
                <w:sz w:val="20"/>
                <w:szCs w:val="20"/>
              </w:rPr>
              <w:t>Title:</w:t>
            </w:r>
          </w:p>
        </w:tc>
        <w:tc>
          <w:tcPr>
            <w:tcW w:w="953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F1099" w:rsidRDefault="00FE57D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Integrating Detector in HRS Focal Plane</w:t>
            </w:r>
            <w:r w:rsidR="00586CA5">
              <w:rPr>
                <w:b/>
              </w:rPr>
              <w:t xml:space="preserve"> for PREX-II and CREX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EF1099">
        <w:trPr>
          <w:trHeight w:val="27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Cs w:val="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F1099" w:rsidRDefault="00EF1099">
            <w:pPr>
              <w:pStyle w:val="Default"/>
              <w:rPr>
                <w:sz w:val="20"/>
                <w:szCs w:val="20"/>
              </w:rPr>
            </w:pPr>
            <w:r>
              <w:rPr>
                <w:rStyle w:val="SC2414"/>
                <w:bCs w:val="0"/>
                <w:sz w:val="20"/>
                <w:szCs w:val="20"/>
              </w:rPr>
              <w:t>Location:</w:t>
            </w:r>
          </w:p>
        </w:tc>
        <w:tc>
          <w:tcPr>
            <w:tcW w:w="91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F1099" w:rsidRDefault="00573652">
            <w:pPr>
              <w:pStyle w:val="Default"/>
            </w:pPr>
            <w:r>
              <w:t>Hall 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</w:pPr>
          </w:p>
        </w:tc>
      </w:tr>
      <w:tr w:rsidR="00EF1099">
        <w:trPr>
          <w:trHeight w:val="37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Cs w:val="0"/>
              </w:rPr>
            </w:pPr>
          </w:p>
        </w:tc>
        <w:tc>
          <w:tcPr>
            <w:tcW w:w="4384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F1099" w:rsidRDefault="00EF1099">
            <w:pPr>
              <w:pStyle w:val="Default"/>
              <w:rPr>
                <w:sz w:val="20"/>
                <w:szCs w:val="20"/>
              </w:rPr>
            </w:pPr>
            <w:r>
              <w:rPr>
                <w:rStyle w:val="SC2414"/>
                <w:bCs w:val="0"/>
                <w:sz w:val="20"/>
                <w:szCs w:val="20"/>
              </w:rPr>
              <w:t>Risk classification</w:t>
            </w:r>
          </w:p>
          <w:p w:rsidR="00EF1099" w:rsidRDefault="00EF1099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rStyle w:val="SC2414"/>
                <w:b w:val="0"/>
                <w:bCs w:val="0"/>
                <w:sz w:val="20"/>
                <w:szCs w:val="20"/>
              </w:rPr>
              <w:t xml:space="preserve">(See </w:t>
            </w:r>
            <w:hyperlink r:id="rId14" w:history="1">
              <w:r w:rsidR="00A81538">
                <w:rPr>
                  <w:rStyle w:val="Hyperlink"/>
                  <w:i/>
                  <w:iCs/>
                  <w:sz w:val="20"/>
                  <w:szCs w:val="20"/>
                </w:rPr>
                <w:t>ESH&amp;Q Manual Chapter 3210 Appendix T3 Risk Code Assignment</w:t>
              </w:r>
            </w:hyperlink>
            <w:r>
              <w:rPr>
                <w:rStyle w:val="SC2414"/>
                <w:b w:val="0"/>
                <w:bCs w:val="0"/>
                <w:sz w:val="20"/>
                <w:szCs w:val="20"/>
              </w:rPr>
              <w:t>.)</w:t>
            </w:r>
          </w:p>
        </w:tc>
        <w:tc>
          <w:tcPr>
            <w:tcW w:w="4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EF1099" w:rsidRDefault="00EF1099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Style w:val="SC2414"/>
                <w:bCs w:val="0"/>
                <w:sz w:val="20"/>
                <w:szCs w:val="20"/>
              </w:rPr>
              <w:t>Without mitigation measures (3 or 4):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EF1099" w:rsidRDefault="00D446C1">
            <w:pPr>
              <w:pStyle w:val="Default"/>
            </w:pPr>
            <w:r>
              <w:t>3</w:t>
            </w:r>
            <w:r w:rsidR="00C537AF">
              <w:t xml:space="preserve"> (M+M)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</w:pPr>
          </w:p>
        </w:tc>
      </w:tr>
      <w:tr w:rsidR="00EF1099">
        <w:trPr>
          <w:trHeight w:val="20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EF1099" w:rsidRDefault="00EF1099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rStyle w:val="SC2414"/>
                <w:bCs w:val="0"/>
                <w:sz w:val="20"/>
                <w:szCs w:val="20"/>
              </w:rPr>
              <w:t>With mitigation measures in place (0, 1, or 2):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EF1099" w:rsidRDefault="00D446C1">
            <w:pPr>
              <w:pStyle w:val="Default"/>
            </w:pPr>
            <w:r>
              <w:t>1</w:t>
            </w:r>
            <w:r w:rsidR="00C537AF">
              <w:t xml:space="preserve"> (M+EL)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</w:pPr>
          </w:p>
        </w:tc>
      </w:tr>
      <w:tr w:rsidR="00EF1099">
        <w:trPr>
          <w:trHeight w:val="27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tabs>
                <w:tab w:val="right" w:pos="3125"/>
              </w:tabs>
              <w:rPr>
                <w:rStyle w:val="SC2414"/>
                <w:bCs w:val="0"/>
              </w:rPr>
            </w:pPr>
          </w:p>
        </w:tc>
        <w:tc>
          <w:tcPr>
            <w:tcW w:w="2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F1099" w:rsidRDefault="00EF1099">
            <w:pPr>
              <w:pStyle w:val="Default"/>
              <w:tabs>
                <w:tab w:val="right" w:pos="3125"/>
              </w:tabs>
              <w:rPr>
                <w:sz w:val="20"/>
                <w:szCs w:val="20"/>
              </w:rPr>
            </w:pPr>
            <w:r>
              <w:rPr>
                <w:rStyle w:val="SC2414"/>
                <w:bCs w:val="0"/>
                <w:sz w:val="20"/>
                <w:szCs w:val="20"/>
              </w:rPr>
              <w:t>Document Owner(s):</w:t>
            </w:r>
          </w:p>
        </w:tc>
        <w:tc>
          <w:tcPr>
            <w:tcW w:w="53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F1099" w:rsidRDefault="000C1DC2">
            <w:pPr>
              <w:pStyle w:val="Default"/>
            </w:pPr>
            <w:r>
              <w:t>Robert Michaels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EF1099" w:rsidRDefault="00EF1099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Style w:val="SC2414"/>
                <w:bCs w:val="0"/>
                <w:sz w:val="20"/>
                <w:szCs w:val="20"/>
              </w:rPr>
              <w:t>Date: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EF1099" w:rsidRDefault="006379A3">
            <w:pPr>
              <w:pStyle w:val="Default"/>
            </w:pPr>
            <w:r>
              <w:fldChar w:fldCharType="begin"/>
            </w:r>
            <w:r w:rsidR="00EF1099">
              <w:instrText xml:space="preserve"> MACROBUTTON  nomacro [Enter Date] </w:instrText>
            </w:r>
            <w:r>
              <w:fldChar w:fldCharType="end"/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</w:pPr>
          </w:p>
        </w:tc>
      </w:tr>
      <w:tr w:rsidR="00EF1099">
        <w:trPr>
          <w:trHeight w:val="27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tabs>
                <w:tab w:val="right" w:pos="3125"/>
              </w:tabs>
              <w:rPr>
                <w:rStyle w:val="SC2414"/>
                <w:b w:val="0"/>
                <w:bCs w:val="0"/>
                <w:sz w:val="8"/>
                <w:szCs w:val="8"/>
              </w:rPr>
            </w:pPr>
          </w:p>
        </w:tc>
        <w:tc>
          <w:tcPr>
            <w:tcW w:w="210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tabs>
                <w:tab w:val="right" w:pos="3125"/>
              </w:tabs>
              <w:rPr>
                <w:rStyle w:val="SC2414"/>
                <w:b w:val="0"/>
                <w:bCs w:val="0"/>
                <w:sz w:val="8"/>
                <w:szCs w:val="8"/>
              </w:rPr>
            </w:pPr>
          </w:p>
        </w:tc>
        <w:tc>
          <w:tcPr>
            <w:tcW w:w="5332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sz w:val="8"/>
                <w:szCs w:val="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F1099" w:rsidRDefault="00EF1099">
            <w:pPr>
              <w:pStyle w:val="Default"/>
              <w:rPr>
                <w:rStyle w:val="SC2414"/>
                <w:b w:val="0"/>
                <w:bCs w:val="0"/>
                <w:sz w:val="8"/>
                <w:szCs w:val="8"/>
              </w:rPr>
            </w:pP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F1099" w:rsidRDefault="00EF1099">
            <w:pPr>
              <w:pStyle w:val="Default"/>
              <w:rPr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sz w:val="8"/>
                <w:szCs w:val="8"/>
              </w:rPr>
            </w:pPr>
          </w:p>
        </w:tc>
      </w:tr>
      <w:tr w:rsidR="00EF1099">
        <w:trPr>
          <w:trHeight w:val="27"/>
          <w:jc w:val="center"/>
        </w:trPr>
        <w:tc>
          <w:tcPr>
            <w:tcW w:w="10834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F1099" w:rsidRDefault="00EF1099">
            <w:pPr>
              <w:pStyle w:val="Default"/>
              <w:jc w:val="center"/>
              <w:rPr>
                <w:rStyle w:val="SC2414"/>
              </w:rPr>
            </w:pPr>
            <w:r>
              <w:rPr>
                <w:rStyle w:val="SC2414"/>
              </w:rPr>
              <w:t>Supplemental Technical Validations:</w:t>
            </w:r>
          </w:p>
        </w:tc>
      </w:tr>
      <w:tr w:rsidR="00EF1099">
        <w:trPr>
          <w:trHeight w:val="27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</w:rPr>
            </w:pPr>
          </w:p>
        </w:tc>
        <w:tc>
          <w:tcPr>
            <w:tcW w:w="3969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F1099" w:rsidRDefault="00EF1099">
            <w:pPr>
              <w:pStyle w:val="Default"/>
              <w:rPr>
                <w:rStyle w:val="SC2414"/>
              </w:rPr>
            </w:pPr>
            <w:r>
              <w:rPr>
                <w:rStyle w:val="SC2414"/>
                <w:sz w:val="20"/>
                <w:szCs w:val="20"/>
              </w:rPr>
              <w:t xml:space="preserve">Hazard Reviewed </w:t>
            </w:r>
            <w:r>
              <w:rPr>
                <w:rStyle w:val="SC2414"/>
                <w:sz w:val="16"/>
                <w:szCs w:val="16"/>
              </w:rPr>
              <w:t xml:space="preserve">(per </w:t>
            </w:r>
            <w:hyperlink r:id="rId15" w:history="1">
              <w:r>
                <w:rPr>
                  <w:rStyle w:val="Hyperlink"/>
                  <w:sz w:val="16"/>
                  <w:szCs w:val="16"/>
                </w:rPr>
                <w:t>ES&amp;H Manual 2410-T1</w:t>
              </w:r>
            </w:hyperlink>
            <w:r>
              <w:rPr>
                <w:rStyle w:val="SC2414"/>
                <w:sz w:val="16"/>
                <w:szCs w:val="16"/>
              </w:rPr>
              <w:t>):</w:t>
            </w:r>
          </w:p>
        </w:tc>
        <w:tc>
          <w:tcPr>
            <w:tcW w:w="4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F1099" w:rsidRDefault="00EF1099">
            <w:pPr>
              <w:pStyle w:val="Default"/>
              <w:jc w:val="center"/>
              <w:rPr>
                <w:rStyle w:val="SC2414"/>
              </w:rPr>
            </w:pPr>
            <w:r>
              <w:rPr>
                <w:rStyle w:val="SC2414"/>
                <w:sz w:val="20"/>
                <w:szCs w:val="20"/>
              </w:rPr>
              <w:t>Subject Matter Experts Signature:</w:t>
            </w:r>
          </w:p>
        </w:tc>
        <w:tc>
          <w:tcPr>
            <w:tcW w:w="17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F1099" w:rsidRDefault="00EF1099">
            <w:pPr>
              <w:pStyle w:val="Default"/>
              <w:jc w:val="center"/>
              <w:rPr>
                <w:rStyle w:val="SC2414"/>
              </w:rPr>
            </w:pPr>
            <w:r>
              <w:rPr>
                <w:rStyle w:val="SC2414"/>
                <w:sz w:val="20"/>
                <w:szCs w:val="20"/>
              </w:rPr>
              <w:t>Date:</w:t>
            </w:r>
          </w:p>
        </w:tc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jc w:val="center"/>
              <w:rPr>
                <w:rStyle w:val="SC2414"/>
              </w:rPr>
            </w:pPr>
          </w:p>
        </w:tc>
      </w:tr>
      <w:tr w:rsidR="00EF1099">
        <w:trPr>
          <w:trHeight w:val="27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3841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432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2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162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</w:tr>
      <w:tr w:rsidR="00EF1099">
        <w:trPr>
          <w:trHeight w:val="27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38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4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</w:tr>
      <w:tr w:rsidR="00EF1099">
        <w:trPr>
          <w:trHeight w:val="27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38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4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</w:tr>
      <w:tr w:rsidR="00EF1099">
        <w:trPr>
          <w:trHeight w:val="27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  <w:sz w:val="8"/>
                <w:szCs w:val="8"/>
              </w:rPr>
            </w:pPr>
          </w:p>
        </w:tc>
        <w:tc>
          <w:tcPr>
            <w:tcW w:w="8433" w:type="dxa"/>
            <w:gridSpan w:val="2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  <w:sz w:val="8"/>
                <w:szCs w:val="8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  <w:sz w:val="8"/>
                <w:szCs w:val="8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  <w:sz w:val="8"/>
                <w:szCs w:val="8"/>
              </w:rPr>
            </w:pPr>
          </w:p>
        </w:tc>
      </w:tr>
      <w:tr w:rsidR="00EF1099">
        <w:trPr>
          <w:trHeight w:val="27"/>
          <w:jc w:val="center"/>
        </w:trPr>
        <w:tc>
          <w:tcPr>
            <w:tcW w:w="337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F1099" w:rsidRDefault="00EF1099">
            <w:pPr>
              <w:pStyle w:val="Default"/>
              <w:rPr>
                <w:rStyle w:val="SC2414"/>
                <w:rFonts w:ascii="Times New Roman Bold" w:hAnsi="Times New Roman Bold"/>
                <w:bCs w:val="0"/>
              </w:rPr>
            </w:pPr>
            <w:r>
              <w:rPr>
                <w:rStyle w:val="SC2414"/>
                <w:rFonts w:ascii="Times New Roman Bold" w:hAnsi="Times New Roman Bold"/>
                <w:szCs w:val="20"/>
              </w:rPr>
              <w:t>Approval Signatures:</w:t>
            </w:r>
          </w:p>
        </w:tc>
        <w:tc>
          <w:tcPr>
            <w:tcW w:w="557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F1099" w:rsidRDefault="00EF10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Style w:val="SC2414"/>
                <w:sz w:val="20"/>
                <w:szCs w:val="20"/>
              </w:rPr>
              <w:t>Print</w:t>
            </w:r>
            <w:r>
              <w:rPr>
                <w:rStyle w:val="SC2414"/>
                <w:sz w:val="20"/>
                <w:szCs w:val="20"/>
              </w:rPr>
              <w:tab/>
            </w:r>
            <w:r>
              <w:rPr>
                <w:rStyle w:val="SC2414"/>
                <w:sz w:val="20"/>
                <w:szCs w:val="20"/>
              </w:rPr>
              <w:tab/>
            </w:r>
            <w:r>
              <w:rPr>
                <w:rStyle w:val="SC2414"/>
                <w:sz w:val="20"/>
                <w:szCs w:val="20"/>
              </w:rPr>
              <w:tab/>
            </w:r>
            <w:r>
              <w:rPr>
                <w:rStyle w:val="SC2414"/>
                <w:sz w:val="20"/>
                <w:szCs w:val="20"/>
              </w:rPr>
              <w:tab/>
            </w:r>
            <w:r>
              <w:rPr>
                <w:rStyle w:val="SC2414"/>
                <w:sz w:val="20"/>
                <w:szCs w:val="20"/>
              </w:rPr>
              <w:tab/>
              <w:t>Signature</w:t>
            </w:r>
          </w:p>
        </w:tc>
        <w:tc>
          <w:tcPr>
            <w:tcW w:w="18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F1099" w:rsidRDefault="00EF1099">
            <w:pPr>
              <w:pStyle w:val="Default"/>
              <w:jc w:val="center"/>
              <w:rPr>
                <w:rStyle w:val="SC2414"/>
              </w:rPr>
            </w:pPr>
            <w:r>
              <w:rPr>
                <w:rStyle w:val="SC2414"/>
                <w:sz w:val="20"/>
                <w:szCs w:val="20"/>
              </w:rPr>
              <w:t>Date:</w:t>
            </w:r>
          </w:p>
        </w:tc>
      </w:tr>
      <w:tr w:rsidR="00EF1099">
        <w:trPr>
          <w:trHeight w:val="27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Cs w:val="0"/>
              </w:rPr>
            </w:pPr>
          </w:p>
        </w:tc>
        <w:tc>
          <w:tcPr>
            <w:tcW w:w="234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F1099" w:rsidRDefault="00EF1099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Style w:val="SC2414"/>
                <w:bCs w:val="0"/>
                <w:sz w:val="20"/>
                <w:szCs w:val="20"/>
              </w:rPr>
              <w:t>Division Safety Officer:</w:t>
            </w:r>
          </w:p>
        </w:tc>
        <w:tc>
          <w:tcPr>
            <w:tcW w:w="616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F1099" w:rsidRDefault="000C1DC2">
            <w:pPr>
              <w:pStyle w:val="Default"/>
            </w:pPr>
            <w:r>
              <w:t>Ed Folts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</w:pPr>
          </w:p>
        </w:tc>
      </w:tr>
      <w:tr w:rsidR="00EF1099">
        <w:trPr>
          <w:trHeight w:val="27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Cs w:val="0"/>
              </w:rPr>
            </w:pPr>
          </w:p>
        </w:tc>
        <w:tc>
          <w:tcPr>
            <w:tcW w:w="279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F1099" w:rsidRDefault="00EF1099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rStyle w:val="SC2414"/>
                <w:bCs w:val="0"/>
                <w:sz w:val="20"/>
                <w:szCs w:val="20"/>
              </w:rPr>
              <w:t>Department or Group Head:</w:t>
            </w:r>
          </w:p>
        </w:tc>
        <w:tc>
          <w:tcPr>
            <w:tcW w:w="57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F1099" w:rsidRDefault="000C1DC2">
            <w:pPr>
              <w:pStyle w:val="Default"/>
            </w:pPr>
            <w:r>
              <w:t>Cynthia Keppel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</w:pPr>
          </w:p>
        </w:tc>
      </w:tr>
      <w:tr w:rsidR="00EF1099">
        <w:trPr>
          <w:trHeight w:val="27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F1099" w:rsidRDefault="00EF1099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Safety Warden of Area:</w:t>
            </w:r>
          </w:p>
        </w:tc>
        <w:tc>
          <w:tcPr>
            <w:tcW w:w="61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F1099" w:rsidRDefault="000C1DC2">
            <w:pPr>
              <w:pStyle w:val="Default"/>
            </w:pPr>
            <w:r>
              <w:t>Javier Gomez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</w:pPr>
          </w:p>
        </w:tc>
      </w:tr>
      <w:tr w:rsidR="00EF1099">
        <w:trPr>
          <w:trHeight w:val="27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Cs w:val="0"/>
              </w:rPr>
            </w:pPr>
          </w:p>
        </w:tc>
        <w:tc>
          <w:tcPr>
            <w:tcW w:w="19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F1099" w:rsidRDefault="00EF1099">
            <w:pPr>
              <w:pStyle w:val="Default"/>
              <w:jc w:val="right"/>
              <w:rPr>
                <w:rStyle w:val="SC2414"/>
                <w:bCs w:val="0"/>
              </w:rPr>
            </w:pPr>
            <w:r>
              <w:rPr>
                <w:rStyle w:val="SC2414"/>
                <w:bCs w:val="0"/>
                <w:sz w:val="20"/>
                <w:szCs w:val="20"/>
              </w:rPr>
              <w:t>Other Approval(s):</w:t>
            </w:r>
          </w:p>
        </w:tc>
        <w:tc>
          <w:tcPr>
            <w:tcW w:w="656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F1099" w:rsidRDefault="00EF1099">
            <w:pPr>
              <w:pStyle w:val="Default"/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</w:pPr>
          </w:p>
        </w:tc>
      </w:tr>
      <w:tr w:rsidR="00EF1099">
        <w:trPr>
          <w:trHeight w:val="27"/>
          <w:jc w:val="center"/>
        </w:trPr>
        <w:tc>
          <w:tcPr>
            <w:tcW w:w="2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  <w:bCs w:val="0"/>
                <w:sz w:val="8"/>
                <w:szCs w:val="8"/>
              </w:rPr>
            </w:pPr>
          </w:p>
        </w:tc>
        <w:tc>
          <w:tcPr>
            <w:tcW w:w="261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  <w:bCs w:val="0"/>
                <w:sz w:val="8"/>
                <w:szCs w:val="8"/>
              </w:rPr>
            </w:pPr>
          </w:p>
        </w:tc>
        <w:tc>
          <w:tcPr>
            <w:tcW w:w="6090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rPr>
                <w:sz w:val="8"/>
                <w:szCs w:val="8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tabs>
                <w:tab w:val="left" w:pos="792"/>
              </w:tabs>
              <w:rPr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F1099" w:rsidRDefault="00EF1099">
            <w:pPr>
              <w:pStyle w:val="Default"/>
              <w:tabs>
                <w:tab w:val="left" w:pos="792"/>
              </w:tabs>
              <w:rPr>
                <w:sz w:val="8"/>
                <w:szCs w:val="8"/>
              </w:rPr>
            </w:pPr>
          </w:p>
        </w:tc>
      </w:tr>
      <w:tr w:rsidR="00EF1099">
        <w:trPr>
          <w:trHeight w:val="357"/>
          <w:jc w:val="center"/>
        </w:trPr>
        <w:tc>
          <w:tcPr>
            <w:tcW w:w="10834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099" w:rsidRDefault="00EF1099">
            <w:pPr>
              <w:pStyle w:val="Default"/>
              <w:jc w:val="center"/>
              <w:rPr>
                <w:rStyle w:val="SC2414"/>
                <w:b w:val="0"/>
                <w:bCs w:val="0"/>
                <w:color w:val="auto"/>
              </w:rPr>
            </w:pPr>
            <w:r>
              <w:rPr>
                <w:rStyle w:val="SC2414"/>
              </w:rPr>
              <w:t>Document History:</w:t>
            </w:r>
          </w:p>
        </w:tc>
      </w:tr>
      <w:tr w:rsidR="00EF1099">
        <w:trPr>
          <w:trHeight w:val="70"/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1099" w:rsidRDefault="00EF10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1099" w:rsidRDefault="00EF1099">
            <w:pPr>
              <w:pStyle w:val="Default"/>
              <w:rPr>
                <w:sz w:val="20"/>
                <w:szCs w:val="20"/>
              </w:rPr>
            </w:pPr>
            <w:r>
              <w:rPr>
                <w:rStyle w:val="SC2414"/>
                <w:sz w:val="20"/>
                <w:szCs w:val="20"/>
              </w:rPr>
              <w:t>Revision:</w:t>
            </w:r>
          </w:p>
        </w:tc>
        <w:tc>
          <w:tcPr>
            <w:tcW w:w="6862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1099" w:rsidRDefault="00EF1099">
            <w:pPr>
              <w:pStyle w:val="Default"/>
              <w:rPr>
                <w:sz w:val="20"/>
                <w:szCs w:val="20"/>
              </w:rPr>
            </w:pPr>
            <w:r>
              <w:rPr>
                <w:rStyle w:val="SC2414"/>
                <w:sz w:val="20"/>
                <w:szCs w:val="20"/>
              </w:rPr>
              <w:t>Reason for revision or update:</w:t>
            </w:r>
          </w:p>
        </w:tc>
        <w:tc>
          <w:tcPr>
            <w:tcW w:w="233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1099" w:rsidRDefault="00EF1099">
            <w:pPr>
              <w:pStyle w:val="Default"/>
              <w:spacing w:line="168" w:lineRule="auto"/>
              <w:jc w:val="center"/>
              <w:rPr>
                <w:sz w:val="20"/>
                <w:szCs w:val="20"/>
              </w:rPr>
            </w:pPr>
            <w:r>
              <w:rPr>
                <w:rStyle w:val="SC2414"/>
                <w:sz w:val="20"/>
                <w:szCs w:val="20"/>
              </w:rPr>
              <w:t>Serial number of superseded document</w:t>
            </w:r>
          </w:p>
        </w:tc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1099" w:rsidRDefault="00EF1099">
            <w:pPr>
              <w:pStyle w:val="Default"/>
              <w:spacing w:line="168" w:lineRule="auto"/>
              <w:jc w:val="center"/>
              <w:rPr>
                <w:sz w:val="20"/>
                <w:szCs w:val="20"/>
              </w:rPr>
            </w:pPr>
          </w:p>
        </w:tc>
      </w:tr>
      <w:tr w:rsidR="00EF1099">
        <w:trPr>
          <w:trHeight w:val="70"/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11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099" w:rsidRDefault="006379A3">
            <w:pPr>
              <w:pStyle w:val="Default"/>
              <w:rPr>
                <w:rStyle w:val="SC2414"/>
                <w:b w:val="0"/>
              </w:rPr>
            </w:pPr>
            <w:r>
              <w:rPr>
                <w:bCs/>
              </w:rPr>
              <w:fldChar w:fldCharType="begin"/>
            </w:r>
            <w:r w:rsidR="00EF1099">
              <w:rPr>
                <w:bCs/>
              </w:rPr>
              <w:instrText xml:space="preserve"> MACROBUTTON  nomacro [Rev] </w:instrText>
            </w:r>
            <w:r>
              <w:rPr>
                <w:bCs/>
              </w:rPr>
              <w:fldChar w:fldCharType="end"/>
            </w:r>
          </w:p>
        </w:tc>
        <w:tc>
          <w:tcPr>
            <w:tcW w:w="6862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  <w:tc>
          <w:tcPr>
            <w:tcW w:w="23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099" w:rsidRDefault="006379A3">
            <w:pPr>
              <w:pStyle w:val="Default"/>
              <w:rPr>
                <w:rStyle w:val="SC2414"/>
                <w:b w:val="0"/>
              </w:rPr>
            </w:pPr>
            <w:r>
              <w:rPr>
                <w:bCs/>
              </w:rPr>
              <w:fldChar w:fldCharType="begin"/>
            </w:r>
            <w:r w:rsidR="00EF1099">
              <w:rPr>
                <w:bCs/>
              </w:rPr>
              <w:instrText xml:space="preserve"> MACROBUTTON  nomacro [Previous Rev] </w:instrText>
            </w:r>
            <w:r>
              <w:rPr>
                <w:bCs/>
              </w:rPr>
              <w:fldChar w:fldCharType="end"/>
            </w:r>
          </w:p>
        </w:tc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</w:rPr>
            </w:pPr>
          </w:p>
        </w:tc>
      </w:tr>
      <w:tr w:rsidR="00EF1099">
        <w:trPr>
          <w:trHeight w:val="70"/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  <w:sz w:val="8"/>
                <w:szCs w:val="8"/>
              </w:rPr>
            </w:pPr>
          </w:p>
        </w:tc>
        <w:tc>
          <w:tcPr>
            <w:tcW w:w="114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  <w:sz w:val="8"/>
                <w:szCs w:val="8"/>
              </w:rPr>
            </w:pPr>
          </w:p>
        </w:tc>
        <w:tc>
          <w:tcPr>
            <w:tcW w:w="6862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  <w:sz w:val="8"/>
                <w:szCs w:val="8"/>
              </w:rPr>
            </w:pPr>
          </w:p>
        </w:tc>
        <w:tc>
          <w:tcPr>
            <w:tcW w:w="233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099" w:rsidRDefault="00EF1099">
            <w:pPr>
              <w:pStyle w:val="Default"/>
              <w:rPr>
                <w:rStyle w:val="SC2414"/>
                <w:b w:val="0"/>
                <w:sz w:val="8"/>
                <w:szCs w:val="8"/>
              </w:rPr>
            </w:pPr>
          </w:p>
        </w:tc>
      </w:tr>
    </w:tbl>
    <w:p w:rsidR="00EF1099" w:rsidRDefault="00EF1099">
      <w:pPr>
        <w:pStyle w:val="SP90162"/>
        <w:rPr>
          <w:rStyle w:val="SC2443"/>
          <w:bCs/>
        </w:rPr>
      </w:pPr>
    </w:p>
    <w:p w:rsidR="00EF1099" w:rsidRDefault="00EF1099">
      <w:pPr>
        <w:pStyle w:val="SP90162"/>
      </w:pPr>
      <w:r>
        <w:rPr>
          <w:rStyle w:val="SC2443"/>
          <w:b/>
          <w:bCs/>
        </w:rPr>
        <w:t xml:space="preserve">Distribution: </w:t>
      </w:r>
      <w:r>
        <w:rPr>
          <w:rStyle w:val="SC2443"/>
        </w:rPr>
        <w:t>Copies to: affected area, authors, Division Safety Officer, ESH&amp;Q Document Control</w:t>
      </w:r>
    </w:p>
    <w:p w:rsidR="00EF1099" w:rsidRDefault="00EF1099">
      <w:pPr>
        <w:pStyle w:val="SP90162"/>
        <w:jc w:val="both"/>
        <w:rPr>
          <w:rStyle w:val="SC2443"/>
        </w:rPr>
      </w:pPr>
      <w:r>
        <w:rPr>
          <w:rStyle w:val="SC2443"/>
          <w:b/>
        </w:rPr>
        <w:t>After expiration:</w:t>
      </w:r>
      <w:r>
        <w:rPr>
          <w:rStyle w:val="SC2443"/>
        </w:rPr>
        <w:t xml:space="preserve"> Forward original and log sheet of trained personnel to ESH&amp;Q Document Control.</w:t>
      </w:r>
    </w:p>
    <w:p w:rsidR="00EF1099" w:rsidRDefault="00EF1099">
      <w:pPr>
        <w:rPr>
          <w:b/>
        </w:rPr>
      </w:pPr>
      <w: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41"/>
        <w:gridCol w:w="5173"/>
        <w:gridCol w:w="4922"/>
        <w:gridCol w:w="334"/>
      </w:tblGrid>
      <w:tr w:rsidR="00EF1099">
        <w:trPr>
          <w:jc w:val="center"/>
        </w:trPr>
        <w:tc>
          <w:tcPr>
            <w:tcW w:w="1067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1099" w:rsidRDefault="00EF1099">
            <w:pPr>
              <w:jc w:val="left"/>
              <w:rPr>
                <w:sz w:val="8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1099" w:rsidRDefault="00EF1099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Purpose of the Procedure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1099" w:rsidRDefault="00586CA5" w:rsidP="007F0993">
            <w:r>
              <w:t>A</w:t>
            </w:r>
            <w:r w:rsidR="00FE57D8">
              <w:t xml:space="preserve"> detector </w:t>
            </w:r>
            <w:r w:rsidR="007F0993">
              <w:t xml:space="preserve">system </w:t>
            </w:r>
            <w:r w:rsidR="00FE57D8">
              <w:t>will be deployed in the HRS focal plane on both Left and Right spectrometers.  The detector</w:t>
            </w:r>
            <w:r w:rsidR="007F0993">
              <w:t>s</w:t>
            </w:r>
            <w:r w:rsidR="00FE57D8">
              <w:t xml:space="preserve">  consists of a</w:t>
            </w:r>
            <w:r w:rsidR="00B97EC0">
              <w:t xml:space="preserve"> set of </w:t>
            </w:r>
            <w:r w:rsidR="007F0993">
              <w:t xml:space="preserve">4 </w:t>
            </w:r>
            <w:r w:rsidR="00B97EC0">
              <w:t>GEM chambers and a pair of</w:t>
            </w:r>
            <w:r>
              <w:t xml:space="preserve"> </w:t>
            </w:r>
            <w:r w:rsidR="00FE57D8">
              <w:t>quartz detector</w:t>
            </w:r>
            <w:r w:rsidR="007F0993">
              <w:t>s</w:t>
            </w:r>
            <w:r w:rsidR="00B97EC0">
              <w:t xml:space="preserve">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1099" w:rsidRDefault="00EF1099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Scope – </w:t>
            </w:r>
            <w:r>
              <w:rPr>
                <w:sz w:val="20"/>
                <w:szCs w:val="20"/>
              </w:rPr>
              <w:t>include operations, people, and/or areas where procedure applies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1099" w:rsidRDefault="00114FB0" w:rsidP="00FE57D8">
            <w:pPr>
              <w:jc w:val="left"/>
            </w:pPr>
            <w:r>
              <w:t xml:space="preserve">These procedures include how to </w:t>
            </w:r>
            <w:r w:rsidR="00FE57D8">
              <w:t>install and operate the detector</w:t>
            </w:r>
            <w:r w:rsidR="00B97EC0">
              <w:t>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1099" w:rsidRDefault="00EF1099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the Facility: (</w:t>
            </w:r>
            <w:r>
              <w:rPr>
                <w:sz w:val="20"/>
                <w:szCs w:val="20"/>
              </w:rPr>
              <w:t>include floor plans and layout of a typical experiment or operation)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586CA5" w:rsidTr="00586CA5">
        <w:trPr>
          <w:gridAfter w:val="1"/>
          <w:wAfter w:w="334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CA5" w:rsidRDefault="00586CA5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86CA5" w:rsidRDefault="00B97EC0" w:rsidP="00B97EC0">
            <w:pPr>
              <w:rPr>
                <w:b/>
                <w:sz w:val="20"/>
                <w:szCs w:val="20"/>
              </w:rPr>
            </w:pPr>
            <w:r w:rsidRPr="007F0993">
              <w:rPr>
                <w:rFonts w:ascii="Times New Roman" w:hAnsi="Times New Roman"/>
                <w:b/>
                <w:sz w:val="22"/>
                <w:szCs w:val="22"/>
              </w:rPr>
              <w:t>Figure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shows the overall assembly in each spectrometer.  It consists of four GEM chamber assemblies and two Quartz detectors.  </w:t>
            </w:r>
            <w:r w:rsidR="007F0993" w:rsidRPr="007F0993">
              <w:rPr>
                <w:rFonts w:ascii="Times New Roman" w:hAnsi="Times New Roman"/>
                <w:b/>
                <w:sz w:val="22"/>
                <w:szCs w:val="22"/>
              </w:rPr>
              <w:t>Figure 2</w:t>
            </w:r>
            <w:r w:rsidR="007F0993">
              <w:rPr>
                <w:rFonts w:ascii="Times New Roman" w:hAnsi="Times New Roman"/>
                <w:sz w:val="22"/>
                <w:szCs w:val="22"/>
              </w:rPr>
              <w:t xml:space="preserve"> shows the quartz detector mounts.  </w:t>
            </w:r>
            <w:r>
              <w:rPr>
                <w:rFonts w:ascii="Times New Roman" w:hAnsi="Times New Roman"/>
                <w:sz w:val="22"/>
                <w:szCs w:val="22"/>
              </w:rPr>
              <w:t>The quartz detectors are connected to a PMT.  The quartz detectors are used for our main production data taking in integration mode.  The purpose of the GEM detectors is to supplement the HRS tracking for measuring Q</w:t>
            </w:r>
            <w:r w:rsidRPr="00B97EC0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primarily.  Tracking is also used for backgrounds studies and optics calibrations.</w:t>
            </w: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1099" w:rsidRDefault="00EF1099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Authority and Responsibility: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1099" w:rsidRDefault="00EF1099">
            <w:pPr>
              <w:ind w:left="36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</w:t>
            </w:r>
            <w:r>
              <w:rPr>
                <w:b/>
                <w:sz w:val="20"/>
                <w:szCs w:val="20"/>
              </w:rPr>
              <w:tab/>
              <w:t>Who has authority to implement/terminate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099" w:rsidRDefault="00783B4A">
            <w:pPr>
              <w:ind w:left="720"/>
              <w:jc w:val="left"/>
            </w:pPr>
            <w:r>
              <w:t>System Owner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1099" w:rsidRDefault="00EF1099">
            <w:pPr>
              <w:ind w:left="36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  <w:r>
              <w:rPr>
                <w:b/>
                <w:sz w:val="20"/>
                <w:szCs w:val="20"/>
              </w:rPr>
              <w:tab/>
              <w:t>Who is responsible for key tasks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1099" w:rsidRDefault="006A6F08" w:rsidP="00504E47">
            <w:pPr>
              <w:jc w:val="left"/>
            </w:pPr>
            <w:r>
              <w:t>Only authorized personnel ma</w:t>
            </w:r>
            <w:r w:rsidR="00504E47">
              <w:t xml:space="preserve">y enable to set up and set up the water flow to the collimator.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1099" w:rsidRDefault="00EF1099" w:rsidP="00145F9C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Who analyzes the special or unusual hazards (See </w:t>
            </w:r>
            <w:hyperlink r:id="rId16" w:history="1">
              <w:r w:rsidR="00A81538">
                <w:rPr>
                  <w:rStyle w:val="Hyperlink"/>
                  <w:b/>
                  <w:bCs/>
                  <w:sz w:val="20"/>
                  <w:szCs w:val="20"/>
                </w:rPr>
                <w:t>ES&amp;H Manual Chapter 3210 Appendix T1 Work Planning, Control, and Authorization Procedure</w:t>
              </w:r>
            </w:hyperlink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1099" w:rsidRDefault="000229E4">
            <w:pPr>
              <w:ind w:left="720"/>
              <w:jc w:val="left"/>
            </w:pPr>
            <w:r>
              <w:t>N/A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1099" w:rsidRDefault="00EF1099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and environmental hazard controls including: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1099" w:rsidRDefault="00EF1099">
            <w:pPr>
              <w:ind w:left="36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</w:t>
            </w:r>
            <w:r>
              <w:rPr>
                <w:b/>
                <w:sz w:val="20"/>
                <w:szCs w:val="20"/>
              </w:rPr>
              <w:tab/>
              <w:t>Shielding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3A6" w:rsidRDefault="00B97EC0" w:rsidP="00586CA5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>None, the detectors are deployed in the HRS shield hut.  No residual significant residual radiation is anticipated.</w:t>
            </w:r>
            <w:r w:rsidR="00504E47">
              <w:t xml:space="preserve"> </w:t>
            </w:r>
            <w:r w:rsidR="000A42EE">
              <w:t xml:space="preserve">  </w:t>
            </w:r>
            <w:r w:rsidR="007513A6"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1099" w:rsidRDefault="00EF1099">
            <w:pPr>
              <w:ind w:left="36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  <w:r>
              <w:rPr>
                <w:b/>
                <w:sz w:val="20"/>
                <w:szCs w:val="20"/>
              </w:rPr>
              <w:tab/>
              <w:t>Interlocks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9E4" w:rsidRDefault="00B97EC0" w:rsidP="007513A6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>None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1099" w:rsidRDefault="00EF1099">
            <w:pPr>
              <w:ind w:left="7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1099" w:rsidRDefault="00EF1099">
            <w:pPr>
              <w:numPr>
                <w:ilvl w:val="1"/>
                <w:numId w:val="2"/>
              </w:numPr>
              <w:ind w:hanging="72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2133" w:rsidRPr="00F13640" w:rsidRDefault="00A42133" w:rsidP="00B97EC0">
            <w:pPr>
              <w:pStyle w:val="ListParagraph"/>
              <w:numPr>
                <w:ilvl w:val="0"/>
                <w:numId w:val="9"/>
              </w:numPr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1099" w:rsidRDefault="00EF1099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Monitoring systems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1099" w:rsidRDefault="00A42133" w:rsidP="000A42EE">
            <w:pPr>
              <w:ind w:left="720"/>
              <w:jc w:val="left"/>
            </w:pPr>
            <w:r>
              <w:t xml:space="preserve">Shift workers will only be allowed to </w:t>
            </w:r>
            <w:r w:rsidR="000A42EE">
              <w:t xml:space="preserve">take shifts </w:t>
            </w:r>
            <w:r>
              <w:t>after they have read and signed the COO of the experiment.</w:t>
            </w:r>
            <w:r w:rsidR="00EF1099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1099" w:rsidRDefault="00EF1099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Ventilation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1099" w:rsidRDefault="00612979">
            <w:pPr>
              <w:ind w:left="720"/>
              <w:jc w:val="left"/>
            </w:pPr>
            <w:r>
              <w:t>N/A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1099" w:rsidRDefault="00EF1099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 of safety equipment (i.e: personal protective equipment or special tools)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1099" w:rsidRDefault="00612979">
            <w:pPr>
              <w:ind w:left="720"/>
              <w:jc w:val="left"/>
            </w:pPr>
            <w:r>
              <w:t>N/A</w:t>
            </w:r>
            <w:r w:rsidR="00EF1099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1099" w:rsidRDefault="00EF1099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Associated administrative procedures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1099" w:rsidRDefault="00504E47" w:rsidP="00B97EC0">
            <w:pPr>
              <w:jc w:val="left"/>
            </w:pPr>
            <w:r>
              <w:rPr>
                <w:b/>
              </w:rPr>
              <w:t>De-</w:t>
            </w:r>
            <w:r w:rsidR="00CE1A64">
              <w:rPr>
                <w:b/>
              </w:rPr>
              <w:t xml:space="preserve"> Installation:  </w:t>
            </w:r>
            <w:r w:rsidR="00CE1A64" w:rsidRPr="00FC5D43">
              <w:t>Once the PREX</w:t>
            </w:r>
            <w:r>
              <w:t xml:space="preserve">-II and CREX experiments are finished, the </w:t>
            </w:r>
            <w:r w:rsidR="00B97EC0">
              <w:t>detectors will need to be taken out with the supervision of Jack Segal.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F1099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1099" w:rsidRDefault="00EF1099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Operating guidelines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99" w:rsidRDefault="00EF1099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82F" w:rsidRDefault="00E8682F" w:rsidP="00586CA5">
            <w:pPr>
              <w:jc w:val="left"/>
              <w:rPr>
                <w:b/>
              </w:rPr>
            </w:pPr>
            <w:r>
              <w:rPr>
                <w:b/>
              </w:rPr>
              <w:t>This is the same as 10. Associated Administrative Procedures.</w:t>
            </w:r>
          </w:p>
          <w:p w:rsidR="00E8682F" w:rsidRDefault="00E8682F" w:rsidP="00E8682F">
            <w:pPr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682F" w:rsidRDefault="00E8682F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Notification of Affected Personnel (How and Who)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82F" w:rsidRDefault="00E8682F">
            <w:pPr>
              <w:ind w:left="720"/>
              <w:jc w:val="left"/>
            </w:pPr>
            <w:r>
              <w:t xml:space="preserve">N/A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682F" w:rsidRDefault="00E8682F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 of steps required to execute the procedure from start to finish.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82F" w:rsidRDefault="00E8682F" w:rsidP="00E8682F">
            <w:pPr>
              <w:jc w:val="left"/>
              <w:rPr>
                <w:b/>
              </w:rPr>
            </w:pPr>
            <w:r>
              <w:rPr>
                <w:b/>
              </w:rPr>
              <w:t>.</w:t>
            </w:r>
          </w:p>
          <w:p w:rsidR="00E8682F" w:rsidRDefault="00E8682F" w:rsidP="00E8682F"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682F" w:rsidRDefault="00E8682F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Back out procedures, i.e., steps necessary to restore the equipment/area to a safe level.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82F" w:rsidRDefault="00E8682F" w:rsidP="00FD2B43">
            <w:pPr>
              <w:ind w:left="720"/>
              <w:jc w:val="left"/>
            </w:pPr>
          </w:p>
          <w:p w:rsidR="00E8682F" w:rsidRDefault="00E8682F" w:rsidP="00FD2B43">
            <w:pPr>
              <w:ind w:left="72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682F" w:rsidRDefault="00E8682F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environmental control requirements: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82F" w:rsidRDefault="00E8682F">
            <w:pPr>
              <w:ind w:left="720"/>
              <w:jc w:val="left"/>
            </w:pPr>
            <w:r>
              <w:t>N/A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682F" w:rsidRDefault="00E8682F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Environmental Impacts  (See </w:t>
            </w:r>
            <w:hyperlink r:id="rId17" w:history="1">
              <w:r>
                <w:rPr>
                  <w:rStyle w:val="Hyperlink"/>
                  <w:b/>
                  <w:sz w:val="20"/>
                  <w:szCs w:val="20"/>
                </w:rPr>
                <w:t xml:space="preserve">EMP-04 </w:t>
              </w:r>
              <w:r>
                <w:rPr>
                  <w:rStyle w:val="Hyperlink"/>
                  <w:b/>
                  <w:iCs/>
                  <w:sz w:val="20"/>
                  <w:szCs w:val="20"/>
                </w:rPr>
                <w:t>Project/Activity/Experiment Environmental Review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82F" w:rsidRDefault="00E8682F">
            <w:pPr>
              <w:ind w:left="720"/>
              <w:jc w:val="left"/>
            </w:pPr>
            <w:r>
              <w:t>N/A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682F" w:rsidRDefault="00E8682F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Abatement Steps – Secondary Containment, or Special Packaging requirements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82F" w:rsidRDefault="00E8682F">
            <w:pPr>
              <w:ind w:left="720"/>
              <w:jc w:val="left"/>
            </w:pPr>
            <w:r>
              <w:t xml:space="preserve">N/A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682F" w:rsidRDefault="00E8682F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Training requirements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82F" w:rsidRDefault="00E8682F" w:rsidP="00252303">
            <w:pPr>
              <w:jc w:val="left"/>
            </w:pPr>
            <w:r>
              <w:t>Shift workers must have standard Hall A/ JLab user required safety training and have read and signed the COO for the experiment for which they are taking shifts.</w:t>
            </w:r>
          </w:p>
          <w:p w:rsidR="00E8682F" w:rsidRDefault="00E8682F" w:rsidP="00C90DA6">
            <w:pPr>
              <w:pStyle w:val="ListParagraph"/>
              <w:numPr>
                <w:ilvl w:val="0"/>
                <w:numId w:val="6"/>
              </w:numPr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682F" w:rsidRDefault="00E8682F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Unusual/Emergency procedures e.g., Injury, Fire,  Loss of power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82F" w:rsidRDefault="00E8682F">
            <w:pPr>
              <w:ind w:left="720"/>
              <w:jc w:val="left"/>
            </w:pPr>
            <w:r>
              <w:t xml:space="preserve">N/A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682F" w:rsidRDefault="00E8682F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 calibration requirements, e.g., safety system/device recertification, RF probe calibration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82F" w:rsidRDefault="00E8682F">
            <w:pPr>
              <w:ind w:left="720"/>
              <w:jc w:val="left"/>
            </w:pPr>
            <w:r>
              <w:t>N/A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682F" w:rsidRDefault="00E8682F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Inspection schedules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82F" w:rsidRDefault="00E8682F">
            <w:pPr>
              <w:ind w:left="720"/>
              <w:jc w:val="left"/>
            </w:pPr>
            <w:r>
              <w:t xml:space="preserve">N/A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682F" w:rsidRDefault="00E8682F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References/Associated Documentation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82F" w:rsidRDefault="00E8682F">
            <w:pPr>
              <w:ind w:left="720"/>
              <w:jc w:val="left"/>
            </w:pPr>
            <w:r>
              <w:t xml:space="preserve">JLab  ES&amp;H manual </w:t>
            </w:r>
          </w:p>
          <w:p w:rsidR="00E8682F" w:rsidRDefault="00C65493" w:rsidP="00C65493">
            <w:pPr>
              <w:pStyle w:val="ListParagraph"/>
              <w:numPr>
                <w:ilvl w:val="0"/>
                <w:numId w:val="10"/>
              </w:numPr>
              <w:jc w:val="left"/>
            </w:pPr>
            <w:r>
              <w:t xml:space="preserve">I’m not </w:t>
            </w:r>
            <w:r w:rsidR="007F0993">
              <w:t>yet sure what chapters apply</w:t>
            </w:r>
            <w: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682F" w:rsidRDefault="00E8682F">
            <w:pPr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List of Records Generated (Include Location / Review and Approved procedure)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682F" w:rsidRDefault="006379A3">
            <w:pPr>
              <w:ind w:left="713"/>
              <w:jc w:val="left"/>
            </w:pPr>
            <w:r>
              <w:fldChar w:fldCharType="begin"/>
            </w:r>
            <w:r w:rsidR="00E8682F">
              <w:instrText xml:space="preserve"> MACROBUTTON  nomacro [Start Typing Here] </w:instrText>
            </w:r>
            <w:r>
              <w:fldChar w:fldCharType="end"/>
            </w:r>
            <w:r w:rsidR="00E8682F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8682F" w:rsidRDefault="00E8682F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2F" w:rsidTr="00586CA5">
        <w:trPr>
          <w:trHeight w:val="30"/>
          <w:jc w:val="center"/>
        </w:trPr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8682F" w:rsidRDefault="00E8682F">
            <w:pPr>
              <w:ind w:left="713"/>
              <w:jc w:val="left"/>
              <w:rPr>
                <w:sz w:val="8"/>
              </w:rPr>
            </w:pPr>
          </w:p>
        </w:tc>
        <w:tc>
          <w:tcPr>
            <w:tcW w:w="100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8682F" w:rsidRDefault="00E8682F">
            <w:pPr>
              <w:ind w:left="713"/>
              <w:jc w:val="left"/>
              <w:rPr>
                <w:sz w:val="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682F" w:rsidRDefault="00E8682F">
            <w:pPr>
              <w:ind w:left="713"/>
              <w:jc w:val="left"/>
              <w:rPr>
                <w:sz w:val="8"/>
              </w:rPr>
            </w:pPr>
          </w:p>
        </w:tc>
      </w:tr>
    </w:tbl>
    <w:p w:rsidR="00EF1099" w:rsidRDefault="00EF1099">
      <w:pPr>
        <w:rPr>
          <w:b/>
        </w:rPr>
      </w:pPr>
    </w:p>
    <w:p w:rsidR="00EF1099" w:rsidRDefault="00EF1099">
      <w:pPr>
        <w:pStyle w:val="SP90162"/>
        <w:jc w:val="both"/>
        <w:rPr>
          <w:b/>
        </w:rPr>
      </w:pPr>
      <w:r>
        <w:rPr>
          <w:b/>
        </w:rPr>
        <w:t>Authorized/Trained Individuals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399"/>
        <w:gridCol w:w="2271"/>
      </w:tblGrid>
      <w:tr w:rsidR="00EF1099">
        <w:trPr>
          <w:cantSplit/>
          <w:tblHeader/>
          <w:jc w:val="center"/>
        </w:trPr>
        <w:tc>
          <w:tcPr>
            <w:tcW w:w="84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F1099" w:rsidRDefault="00EF1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 Name/Signature</w:t>
            </w:r>
          </w:p>
        </w:tc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EF1099" w:rsidRDefault="00EF1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</w:tr>
      <w:tr w:rsidR="00EF1099">
        <w:trPr>
          <w:cantSplit/>
          <w:jc w:val="center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099" w:rsidRDefault="00EF1099"/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099" w:rsidRDefault="00EF1099"/>
        </w:tc>
      </w:tr>
      <w:tr w:rsidR="00EF1099">
        <w:trPr>
          <w:cantSplit/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099" w:rsidRDefault="00EF1099">
            <w:pPr>
              <w:tabs>
                <w:tab w:val="left" w:pos="2124"/>
              </w:tabs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099" w:rsidRDefault="00EF1099"/>
        </w:tc>
      </w:tr>
      <w:tr w:rsidR="00EF1099">
        <w:trPr>
          <w:cantSplit/>
          <w:jc w:val="center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099" w:rsidRDefault="00EF1099"/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099" w:rsidRDefault="00EF1099"/>
        </w:tc>
      </w:tr>
      <w:tr w:rsidR="00EF1099">
        <w:trPr>
          <w:cantSplit/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099" w:rsidRDefault="00EF1099"/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099" w:rsidRDefault="00EF1099"/>
        </w:tc>
      </w:tr>
      <w:tr w:rsidR="00EF1099">
        <w:trPr>
          <w:cantSplit/>
          <w:jc w:val="center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099" w:rsidRDefault="00EF1099"/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099" w:rsidRDefault="00EF1099"/>
        </w:tc>
      </w:tr>
      <w:tr w:rsidR="00EF1099">
        <w:trPr>
          <w:cantSplit/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099" w:rsidRDefault="00EF1099"/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099" w:rsidRDefault="00EF1099"/>
        </w:tc>
      </w:tr>
      <w:tr w:rsidR="00EF1099">
        <w:trPr>
          <w:cantSplit/>
          <w:jc w:val="center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099" w:rsidRDefault="00EF1099"/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099" w:rsidRDefault="00EF1099"/>
        </w:tc>
      </w:tr>
      <w:tr w:rsidR="00EF1099">
        <w:trPr>
          <w:cantSplit/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099" w:rsidRDefault="00EF1099"/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099" w:rsidRDefault="00EF1099"/>
        </w:tc>
      </w:tr>
      <w:tr w:rsidR="00EF1099">
        <w:trPr>
          <w:cantSplit/>
          <w:jc w:val="center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099" w:rsidRDefault="00EF1099"/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099" w:rsidRDefault="00EF1099"/>
        </w:tc>
      </w:tr>
      <w:tr w:rsidR="00EF1099">
        <w:trPr>
          <w:cantSplit/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099" w:rsidRDefault="00EF1099"/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1099" w:rsidRDefault="00EF1099"/>
        </w:tc>
      </w:tr>
      <w:tr w:rsidR="00EF1099">
        <w:trPr>
          <w:cantSplit/>
          <w:jc w:val="center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099" w:rsidRDefault="00EF1099"/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1099" w:rsidRDefault="00EF1099"/>
        </w:tc>
      </w:tr>
      <w:tr w:rsidR="00EF1099">
        <w:trPr>
          <w:cantSplit/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099" w:rsidRDefault="00EF1099"/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099" w:rsidRDefault="00EF1099"/>
        </w:tc>
      </w:tr>
    </w:tbl>
    <w:p w:rsidR="00EF1099" w:rsidRDefault="00EF1099">
      <w:pPr>
        <w:pStyle w:val="Default"/>
      </w:pPr>
    </w:p>
    <w:p w:rsidR="008F001B" w:rsidRDefault="008F001B">
      <w:pPr>
        <w:pStyle w:val="Default"/>
      </w:pPr>
    </w:p>
    <w:p w:rsidR="008F001B" w:rsidRDefault="008F001B">
      <w:pPr>
        <w:pStyle w:val="Default"/>
      </w:pPr>
    </w:p>
    <w:tbl>
      <w:tblPr>
        <w:tblW w:w="11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630"/>
        <w:gridCol w:w="1955"/>
        <w:gridCol w:w="1645"/>
        <w:gridCol w:w="1440"/>
        <w:gridCol w:w="1530"/>
        <w:gridCol w:w="1620"/>
        <w:gridCol w:w="630"/>
        <w:gridCol w:w="949"/>
        <w:gridCol w:w="630"/>
      </w:tblGrid>
      <w:tr w:rsidR="00EF1099">
        <w:trPr>
          <w:trHeight w:val="20"/>
          <w:jc w:val="center"/>
        </w:trPr>
        <w:tc>
          <w:tcPr>
            <w:tcW w:w="630" w:type="dxa"/>
            <w:tcBorders>
              <w:top w:val="double" w:sz="12" w:space="0" w:color="auto"/>
              <w:left w:val="nil"/>
              <w:bottom w:val="nil"/>
              <w:right w:val="single" w:sz="4" w:space="0" w:color="auto"/>
            </w:tcBorders>
          </w:tcPr>
          <w:p w:rsidR="00EF1099" w:rsidRDefault="00EF1099">
            <w:pPr>
              <w:pStyle w:val="Header"/>
              <w:tabs>
                <w:tab w:val="left" w:pos="72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955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099" w:rsidRDefault="00EF1099">
            <w:pPr>
              <w:pStyle w:val="Header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ISSUING AUTHORITY</w:t>
            </w:r>
          </w:p>
        </w:tc>
        <w:tc>
          <w:tcPr>
            <w:tcW w:w="164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099" w:rsidRDefault="00EF1099">
            <w:pPr>
              <w:pStyle w:val="Header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APPENDIX AUTHOR</w:t>
            </w: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099" w:rsidRDefault="00EF1099">
            <w:pPr>
              <w:pStyle w:val="Header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APPROVAL DATE</w:t>
            </w:r>
          </w:p>
        </w:tc>
        <w:tc>
          <w:tcPr>
            <w:tcW w:w="153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099" w:rsidRDefault="00EF1099">
            <w:pPr>
              <w:pStyle w:val="Header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EFFECTIVE DATE</w:t>
            </w:r>
          </w:p>
        </w:tc>
        <w:tc>
          <w:tcPr>
            <w:tcW w:w="162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099" w:rsidRDefault="00EF1099">
            <w:pPr>
              <w:pStyle w:val="Header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EXPIRATION DATE</w:t>
            </w:r>
          </w:p>
        </w:tc>
        <w:tc>
          <w:tcPr>
            <w:tcW w:w="63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099" w:rsidRDefault="00EF1099">
            <w:pPr>
              <w:pStyle w:val="Header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REV.</w:t>
            </w:r>
          </w:p>
        </w:tc>
        <w:tc>
          <w:tcPr>
            <w:tcW w:w="949" w:type="dxa"/>
            <w:vMerge w:val="restart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1099" w:rsidRDefault="00EF1099">
            <w:pPr>
              <w:pStyle w:val="Header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double" w:sz="12" w:space="0" w:color="auto"/>
              <w:left w:val="single" w:sz="4" w:space="0" w:color="auto"/>
              <w:bottom w:val="nil"/>
              <w:right w:val="nil"/>
            </w:tcBorders>
          </w:tcPr>
          <w:p w:rsidR="00EF1099" w:rsidRDefault="00EF1099">
            <w:pPr>
              <w:pStyle w:val="Header"/>
              <w:jc w:val="center"/>
              <w:rPr>
                <w:b/>
                <w:sz w:val="14"/>
                <w:szCs w:val="16"/>
              </w:rPr>
            </w:pPr>
          </w:p>
        </w:tc>
      </w:tr>
      <w:tr w:rsidR="00EF1099">
        <w:trPr>
          <w:trHeight w:val="2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099" w:rsidRDefault="00EF1099">
            <w:pPr>
              <w:pStyle w:val="Header"/>
              <w:jc w:val="center"/>
              <w:rPr>
                <w:sz w:val="14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pStyle w:val="Header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ESH&amp;Q Division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99" w:rsidRDefault="0091253B">
            <w:pPr>
              <w:pStyle w:val="Header"/>
              <w:jc w:val="center"/>
              <w:rPr>
                <w:sz w:val="14"/>
                <w:szCs w:val="20"/>
              </w:rPr>
            </w:pPr>
            <w:hyperlink r:id="rId18" w:history="1">
              <w:r w:rsidR="00EF1099">
                <w:rPr>
                  <w:rStyle w:val="Hyperlink"/>
                  <w:sz w:val="14"/>
                  <w:szCs w:val="20"/>
                </w:rPr>
                <w:t>Harry Fanning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pStyle w:val="Header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10/05/09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pStyle w:val="Header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01/01/10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pStyle w:val="Header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10/05012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99" w:rsidRDefault="00EF1099">
            <w:pPr>
              <w:pStyle w:val="Header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1099" w:rsidRDefault="00EF1099">
            <w:pPr>
              <w:jc w:val="left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1099" w:rsidRDefault="00EF1099">
            <w:pPr>
              <w:pStyle w:val="Header"/>
              <w:jc w:val="center"/>
              <w:rPr>
                <w:sz w:val="14"/>
              </w:rPr>
            </w:pPr>
          </w:p>
        </w:tc>
      </w:tr>
    </w:tbl>
    <w:p w:rsidR="00B97EC0" w:rsidRDefault="00EF1099">
      <w:pPr>
        <w:pStyle w:val="Footer"/>
        <w:tabs>
          <w:tab w:val="clear" w:pos="8640"/>
          <w:tab w:val="right" w:pos="9720"/>
        </w:tabs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This document is controlled as an on line file.  It may be printed but the print copy is not a controlled document.  It is the user’s responsibility to ensure that the document is the same revision as the current on line file.  This copy was printed on </w:t>
      </w:r>
      <w:r w:rsidR="006379A3">
        <w:rPr>
          <w:rFonts w:ascii="Times New Roman" w:hAnsi="Times New Roman"/>
          <w:b/>
          <w:i/>
          <w:sz w:val="16"/>
          <w:szCs w:val="16"/>
        </w:rPr>
        <w:fldChar w:fldCharType="begin"/>
      </w:r>
      <w:r>
        <w:rPr>
          <w:rFonts w:ascii="Times New Roman" w:hAnsi="Times New Roman"/>
          <w:b/>
          <w:i/>
          <w:sz w:val="16"/>
          <w:szCs w:val="16"/>
        </w:rPr>
        <w:instrText xml:space="preserve"> DATE \@ "M/d/yyyy" </w:instrText>
      </w:r>
      <w:r w:rsidR="006379A3">
        <w:rPr>
          <w:rFonts w:ascii="Times New Roman" w:hAnsi="Times New Roman"/>
          <w:b/>
          <w:i/>
          <w:sz w:val="16"/>
          <w:szCs w:val="16"/>
        </w:rPr>
        <w:fldChar w:fldCharType="separate"/>
      </w:r>
      <w:r w:rsidR="0091253B">
        <w:rPr>
          <w:rFonts w:ascii="Times New Roman" w:hAnsi="Times New Roman"/>
          <w:b/>
          <w:i/>
          <w:noProof/>
          <w:sz w:val="16"/>
          <w:szCs w:val="16"/>
        </w:rPr>
        <w:t>5/22/2017</w:t>
      </w:r>
      <w:r w:rsidR="006379A3">
        <w:rPr>
          <w:rFonts w:ascii="Times New Roman" w:hAnsi="Times New Roman"/>
          <w:b/>
          <w:i/>
          <w:sz w:val="16"/>
          <w:szCs w:val="16"/>
        </w:rPr>
        <w:fldChar w:fldCharType="end"/>
      </w:r>
      <w:r>
        <w:rPr>
          <w:rFonts w:ascii="Times New Roman" w:hAnsi="Times New Roman"/>
          <w:b/>
          <w:i/>
          <w:sz w:val="16"/>
          <w:szCs w:val="16"/>
        </w:rPr>
        <w:t>.</w:t>
      </w:r>
    </w:p>
    <w:p w:rsidR="00B97EC0" w:rsidRDefault="00B97EC0">
      <w:pPr>
        <w:jc w:val="left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br w:type="page"/>
      </w:r>
    </w:p>
    <w:p w:rsidR="00EF1099" w:rsidRDefault="00B97EC0">
      <w:pPr>
        <w:pStyle w:val="Footer"/>
        <w:tabs>
          <w:tab w:val="clear" w:pos="8640"/>
          <w:tab w:val="right" w:pos="9720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6629400" cy="37293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demMountWithGEMs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EC0" w:rsidRDefault="00B97EC0">
      <w:pPr>
        <w:pStyle w:val="Footer"/>
        <w:tabs>
          <w:tab w:val="clear" w:pos="8640"/>
          <w:tab w:val="right" w:pos="9720"/>
        </w:tabs>
        <w:jc w:val="center"/>
        <w:rPr>
          <w:rFonts w:ascii="Times New Roman" w:hAnsi="Times New Roman"/>
          <w:sz w:val="16"/>
          <w:szCs w:val="16"/>
        </w:rPr>
      </w:pPr>
      <w:r w:rsidRPr="00B97EC0">
        <w:rPr>
          <w:rFonts w:ascii="Times New Roman" w:hAnsi="Times New Roman"/>
          <w:sz w:val="36"/>
          <w:szCs w:val="36"/>
        </w:rPr>
        <w:t>Fig 1</w:t>
      </w:r>
      <w:r>
        <w:rPr>
          <w:rFonts w:ascii="Times New Roman" w:hAnsi="Times New Roman"/>
          <w:sz w:val="16"/>
          <w:szCs w:val="16"/>
        </w:rPr>
        <w:t>.</w:t>
      </w:r>
    </w:p>
    <w:p w:rsidR="00B97EC0" w:rsidRDefault="00B97EC0">
      <w:pPr>
        <w:pStyle w:val="Footer"/>
        <w:tabs>
          <w:tab w:val="clear" w:pos="8640"/>
          <w:tab w:val="right" w:pos="9720"/>
        </w:tabs>
        <w:jc w:val="center"/>
        <w:rPr>
          <w:rFonts w:ascii="Times New Roman" w:hAnsi="Times New Roman"/>
          <w:sz w:val="16"/>
          <w:szCs w:val="16"/>
        </w:rPr>
      </w:pPr>
    </w:p>
    <w:p w:rsidR="00B97EC0" w:rsidRPr="00B97EC0" w:rsidRDefault="00B97EC0" w:rsidP="00B97EC0">
      <w:pPr>
        <w:pStyle w:val="Footer"/>
        <w:tabs>
          <w:tab w:val="clear" w:pos="8640"/>
          <w:tab w:val="right" w:pos="9720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73083ABC" wp14:editId="1DC24612">
            <wp:extent cx="6629400" cy="37287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det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7EC0" w:rsidRPr="00B97EC0" w:rsidRDefault="00B97EC0" w:rsidP="00B97EC0">
      <w:pPr>
        <w:pStyle w:val="Footer"/>
        <w:tabs>
          <w:tab w:val="clear" w:pos="8640"/>
          <w:tab w:val="left" w:pos="4935"/>
          <w:tab w:val="center" w:pos="5220"/>
          <w:tab w:val="right" w:pos="9720"/>
        </w:tabs>
        <w:jc w:val="left"/>
        <w:rPr>
          <w:rFonts w:ascii="Times New Roman" w:hAnsi="Times New Roman"/>
          <w:sz w:val="36"/>
          <w:szCs w:val="36"/>
        </w:rPr>
      </w:pPr>
      <w:r w:rsidRPr="00B97EC0">
        <w:rPr>
          <w:rFonts w:ascii="Times New Roman" w:hAnsi="Times New Roman"/>
          <w:sz w:val="36"/>
          <w:szCs w:val="36"/>
        </w:rPr>
        <w:tab/>
        <w:t>Fig  2</w:t>
      </w:r>
    </w:p>
    <w:sectPr w:rsidR="00B97EC0" w:rsidRPr="00B97EC0" w:rsidSect="00207D91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360" w:right="720" w:bottom="36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965" w:rsidRDefault="00071965">
      <w:r>
        <w:separator/>
      </w:r>
    </w:p>
  </w:endnote>
  <w:endnote w:type="continuationSeparator" w:id="0">
    <w:p w:rsidR="00071965" w:rsidRDefault="0007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  <w:tblLook w:val="01E0" w:firstRow="1" w:lastRow="1" w:firstColumn="1" w:lastColumn="1" w:noHBand="0" w:noVBand="0"/>
    </w:tblPr>
    <w:tblGrid>
      <w:gridCol w:w="630"/>
      <w:gridCol w:w="1955"/>
      <w:gridCol w:w="1645"/>
      <w:gridCol w:w="1440"/>
      <w:gridCol w:w="1530"/>
      <w:gridCol w:w="1620"/>
      <w:gridCol w:w="630"/>
      <w:gridCol w:w="949"/>
      <w:gridCol w:w="630"/>
    </w:tblGrid>
    <w:tr w:rsidR="00586CA5">
      <w:trPr>
        <w:trHeight w:val="20"/>
        <w:jc w:val="center"/>
      </w:trPr>
      <w:tc>
        <w:tcPr>
          <w:tcW w:w="630" w:type="dxa"/>
          <w:tcBorders>
            <w:top w:val="double" w:sz="12" w:space="0" w:color="auto"/>
            <w:left w:val="nil"/>
            <w:bottom w:val="nil"/>
            <w:right w:val="single" w:sz="4" w:space="0" w:color="auto"/>
          </w:tcBorders>
        </w:tcPr>
        <w:p w:rsidR="00586CA5" w:rsidRDefault="00586CA5">
          <w:pPr>
            <w:pStyle w:val="Header"/>
            <w:tabs>
              <w:tab w:val="left" w:pos="720"/>
            </w:tabs>
            <w:jc w:val="center"/>
            <w:rPr>
              <w:b/>
              <w:sz w:val="14"/>
              <w:szCs w:val="16"/>
            </w:rPr>
          </w:pPr>
        </w:p>
      </w:tc>
      <w:tc>
        <w:tcPr>
          <w:tcW w:w="1955" w:type="dxa"/>
          <w:tcBorders>
            <w:top w:val="double" w:sz="12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586CA5" w:rsidRDefault="00586CA5">
          <w:pPr>
            <w:pStyle w:val="Header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ISSUING AUTHORITY</w:t>
          </w:r>
        </w:p>
      </w:tc>
      <w:tc>
        <w:tcPr>
          <w:tcW w:w="1645" w:type="dxa"/>
          <w:tcBorders>
            <w:top w:val="doub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586CA5" w:rsidRDefault="00586CA5">
          <w:pPr>
            <w:pStyle w:val="Header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APPENDIX AUTHOR</w:t>
          </w:r>
        </w:p>
      </w:tc>
      <w:tc>
        <w:tcPr>
          <w:tcW w:w="1440" w:type="dxa"/>
          <w:tcBorders>
            <w:top w:val="doub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586CA5" w:rsidRDefault="00586CA5">
          <w:pPr>
            <w:pStyle w:val="Header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APPROVAL DATE</w:t>
          </w:r>
        </w:p>
      </w:tc>
      <w:tc>
        <w:tcPr>
          <w:tcW w:w="1530" w:type="dxa"/>
          <w:tcBorders>
            <w:top w:val="doub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586CA5" w:rsidRDefault="00586CA5">
          <w:pPr>
            <w:pStyle w:val="Header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EFFECTIVE DATE</w:t>
          </w:r>
        </w:p>
      </w:tc>
      <w:tc>
        <w:tcPr>
          <w:tcW w:w="1620" w:type="dxa"/>
          <w:tcBorders>
            <w:top w:val="doub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586CA5" w:rsidRDefault="00586CA5">
          <w:pPr>
            <w:pStyle w:val="Header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EXPIRATION DATE</w:t>
          </w:r>
        </w:p>
      </w:tc>
      <w:tc>
        <w:tcPr>
          <w:tcW w:w="630" w:type="dxa"/>
          <w:tcBorders>
            <w:top w:val="doub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586CA5" w:rsidRDefault="00586CA5">
          <w:pPr>
            <w:pStyle w:val="Header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REV.</w:t>
          </w:r>
        </w:p>
      </w:tc>
      <w:tc>
        <w:tcPr>
          <w:tcW w:w="949" w:type="dxa"/>
          <w:vMerge w:val="restart"/>
          <w:tcBorders>
            <w:top w:val="double" w:sz="12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586CA5" w:rsidRDefault="00586CA5">
          <w:pPr>
            <w:pStyle w:val="Header"/>
            <w:jc w:val="center"/>
            <w:rPr>
              <w:b/>
              <w:sz w:val="14"/>
              <w:szCs w:val="16"/>
            </w:rPr>
          </w:pPr>
          <w:r>
            <w:rPr>
              <w:b/>
              <w:sz w:val="14"/>
              <w:szCs w:val="16"/>
            </w:rPr>
            <w:t xml:space="preserve">Page </w:t>
          </w:r>
        </w:p>
        <w:p w:rsidR="00586CA5" w:rsidRDefault="00586CA5">
          <w:pPr>
            <w:pStyle w:val="Header"/>
            <w:jc w:val="center"/>
            <w:rPr>
              <w:b/>
              <w:sz w:val="14"/>
              <w:szCs w:val="16"/>
            </w:rPr>
          </w:pPr>
          <w:r>
            <w:rPr>
              <w:b/>
              <w:sz w:val="14"/>
              <w:szCs w:val="16"/>
            </w:rPr>
            <w:fldChar w:fldCharType="begin"/>
          </w:r>
          <w:r>
            <w:rPr>
              <w:b/>
              <w:sz w:val="14"/>
              <w:szCs w:val="16"/>
            </w:rPr>
            <w:instrText xml:space="preserve"> PAGE </w:instrText>
          </w:r>
          <w:r>
            <w:rPr>
              <w:b/>
              <w:sz w:val="14"/>
              <w:szCs w:val="16"/>
            </w:rPr>
            <w:fldChar w:fldCharType="separate"/>
          </w:r>
          <w:r w:rsidR="007F0993">
            <w:rPr>
              <w:b/>
              <w:noProof/>
              <w:sz w:val="14"/>
              <w:szCs w:val="16"/>
            </w:rPr>
            <w:t>6</w:t>
          </w:r>
          <w:r>
            <w:rPr>
              <w:b/>
              <w:sz w:val="14"/>
              <w:szCs w:val="16"/>
            </w:rPr>
            <w:fldChar w:fldCharType="end"/>
          </w:r>
          <w:r>
            <w:rPr>
              <w:b/>
              <w:sz w:val="14"/>
              <w:szCs w:val="16"/>
            </w:rPr>
            <w:t xml:space="preserve"> of </w:t>
          </w:r>
          <w:r>
            <w:rPr>
              <w:b/>
              <w:sz w:val="14"/>
              <w:szCs w:val="16"/>
            </w:rPr>
            <w:fldChar w:fldCharType="begin"/>
          </w:r>
          <w:r>
            <w:rPr>
              <w:b/>
              <w:sz w:val="14"/>
              <w:szCs w:val="16"/>
            </w:rPr>
            <w:instrText xml:space="preserve"> NUMPAGES </w:instrText>
          </w:r>
          <w:r>
            <w:rPr>
              <w:b/>
              <w:sz w:val="14"/>
              <w:szCs w:val="16"/>
            </w:rPr>
            <w:fldChar w:fldCharType="separate"/>
          </w:r>
          <w:r w:rsidR="007F0993">
            <w:rPr>
              <w:b/>
              <w:noProof/>
              <w:sz w:val="14"/>
              <w:szCs w:val="16"/>
            </w:rPr>
            <w:t>7</w:t>
          </w:r>
          <w:r>
            <w:rPr>
              <w:b/>
              <w:sz w:val="14"/>
              <w:szCs w:val="16"/>
            </w:rPr>
            <w:fldChar w:fldCharType="end"/>
          </w:r>
        </w:p>
      </w:tc>
      <w:tc>
        <w:tcPr>
          <w:tcW w:w="630" w:type="dxa"/>
          <w:tcBorders>
            <w:top w:val="double" w:sz="12" w:space="0" w:color="auto"/>
            <w:left w:val="single" w:sz="4" w:space="0" w:color="auto"/>
            <w:bottom w:val="nil"/>
            <w:right w:val="nil"/>
          </w:tcBorders>
        </w:tcPr>
        <w:p w:rsidR="00586CA5" w:rsidRDefault="00586CA5">
          <w:pPr>
            <w:pStyle w:val="Header"/>
            <w:jc w:val="center"/>
            <w:rPr>
              <w:b/>
              <w:sz w:val="14"/>
              <w:szCs w:val="16"/>
            </w:rPr>
          </w:pPr>
        </w:p>
      </w:tc>
    </w:tr>
    <w:tr w:rsidR="00586CA5">
      <w:trPr>
        <w:trHeight w:val="20"/>
        <w:jc w:val="center"/>
      </w:trPr>
      <w:tc>
        <w:tcPr>
          <w:tcW w:w="63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586CA5" w:rsidRDefault="00586CA5">
          <w:pPr>
            <w:pStyle w:val="Header"/>
            <w:jc w:val="center"/>
            <w:rPr>
              <w:sz w:val="14"/>
              <w:szCs w:val="20"/>
            </w:rPr>
          </w:pPr>
        </w:p>
      </w:tc>
      <w:tc>
        <w:tcPr>
          <w:tcW w:w="19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6CA5" w:rsidRDefault="00586CA5">
          <w:pPr>
            <w:pStyle w:val="Header"/>
            <w:jc w:val="center"/>
            <w:rPr>
              <w:sz w:val="14"/>
              <w:szCs w:val="20"/>
            </w:rPr>
          </w:pPr>
          <w:r>
            <w:rPr>
              <w:sz w:val="14"/>
              <w:szCs w:val="20"/>
            </w:rPr>
            <w:t>ESH&amp;Q Division</w:t>
          </w:r>
        </w:p>
      </w:tc>
      <w:tc>
        <w:tcPr>
          <w:tcW w:w="16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6CA5" w:rsidRDefault="0091253B">
          <w:pPr>
            <w:pStyle w:val="Header"/>
            <w:jc w:val="center"/>
            <w:rPr>
              <w:sz w:val="14"/>
              <w:szCs w:val="20"/>
            </w:rPr>
          </w:pPr>
          <w:hyperlink r:id="rId1" w:history="1">
            <w:r w:rsidR="00586CA5">
              <w:rPr>
                <w:rStyle w:val="Hyperlink"/>
                <w:sz w:val="14"/>
                <w:szCs w:val="20"/>
              </w:rPr>
              <w:t>Harry Fanning</w:t>
            </w:r>
          </w:hyperlink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6CA5" w:rsidRDefault="00586CA5">
          <w:pPr>
            <w:pStyle w:val="Header"/>
            <w:jc w:val="center"/>
            <w:rPr>
              <w:sz w:val="14"/>
              <w:szCs w:val="20"/>
            </w:rPr>
          </w:pPr>
          <w:r>
            <w:rPr>
              <w:sz w:val="14"/>
              <w:szCs w:val="20"/>
            </w:rPr>
            <w:t>10/05/09</w:t>
          </w:r>
        </w:p>
      </w:tc>
      <w:tc>
        <w:tcPr>
          <w:tcW w:w="15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6CA5" w:rsidRDefault="00586CA5">
          <w:pPr>
            <w:pStyle w:val="Header"/>
            <w:jc w:val="center"/>
            <w:rPr>
              <w:sz w:val="14"/>
              <w:szCs w:val="20"/>
            </w:rPr>
          </w:pPr>
          <w:r>
            <w:rPr>
              <w:sz w:val="14"/>
              <w:szCs w:val="20"/>
            </w:rPr>
            <w:t>01/01/10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6CA5" w:rsidRDefault="00586CA5">
          <w:pPr>
            <w:pStyle w:val="Header"/>
            <w:jc w:val="center"/>
            <w:rPr>
              <w:sz w:val="14"/>
              <w:szCs w:val="20"/>
            </w:rPr>
          </w:pPr>
          <w:r>
            <w:rPr>
              <w:sz w:val="14"/>
              <w:szCs w:val="20"/>
            </w:rPr>
            <w:t>10/05012</w:t>
          </w:r>
        </w:p>
      </w:tc>
      <w:tc>
        <w:tcPr>
          <w:tcW w:w="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6CA5" w:rsidRDefault="00586CA5">
          <w:pPr>
            <w:pStyle w:val="Header"/>
            <w:jc w:val="center"/>
            <w:rPr>
              <w:sz w:val="14"/>
              <w:szCs w:val="20"/>
            </w:rPr>
          </w:pPr>
          <w:r>
            <w:rPr>
              <w:sz w:val="14"/>
              <w:szCs w:val="20"/>
            </w:rPr>
            <w:t>0</w:t>
          </w:r>
        </w:p>
      </w:tc>
      <w:tc>
        <w:tcPr>
          <w:tcW w:w="0" w:type="auto"/>
          <w:vMerge/>
          <w:tcBorders>
            <w:top w:val="double" w:sz="12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586CA5" w:rsidRDefault="00586CA5">
          <w:pPr>
            <w:jc w:val="left"/>
            <w:rPr>
              <w:rFonts w:ascii="Times New Roman" w:hAnsi="Times New Roman"/>
              <w:b/>
              <w:sz w:val="14"/>
              <w:szCs w:val="16"/>
            </w:rPr>
          </w:pPr>
        </w:p>
      </w:tc>
      <w:tc>
        <w:tcPr>
          <w:tcW w:w="630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586CA5" w:rsidRDefault="00586CA5">
          <w:pPr>
            <w:pStyle w:val="Header"/>
            <w:jc w:val="center"/>
            <w:rPr>
              <w:sz w:val="14"/>
            </w:rPr>
          </w:pPr>
        </w:p>
      </w:tc>
    </w:tr>
  </w:tbl>
  <w:p w:rsidR="00586CA5" w:rsidRDefault="00586CA5">
    <w:pPr>
      <w:pStyle w:val="Footer"/>
      <w:tabs>
        <w:tab w:val="clear" w:pos="8640"/>
        <w:tab w:val="right" w:pos="9720"/>
      </w:tabs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 xml:space="preserve">This document is controlled as an on line file.  It may be printed but the print copy is not a controlled document.  It is the user’s responsibility to ensure that the document is the same revision as the current on line file.  This copy was printed on </w:t>
    </w:r>
    <w:r>
      <w:rPr>
        <w:rFonts w:ascii="Times New Roman" w:hAnsi="Times New Roman"/>
        <w:b/>
        <w:i/>
        <w:sz w:val="16"/>
        <w:szCs w:val="16"/>
      </w:rPr>
      <w:fldChar w:fldCharType="begin"/>
    </w:r>
    <w:r>
      <w:rPr>
        <w:rFonts w:ascii="Times New Roman" w:hAnsi="Times New Roman"/>
        <w:b/>
        <w:i/>
        <w:sz w:val="16"/>
        <w:szCs w:val="16"/>
      </w:rPr>
      <w:instrText xml:space="preserve"> DATE \@ "M/d/yyyy" </w:instrText>
    </w:r>
    <w:r>
      <w:rPr>
        <w:rFonts w:ascii="Times New Roman" w:hAnsi="Times New Roman"/>
        <w:b/>
        <w:i/>
        <w:sz w:val="16"/>
        <w:szCs w:val="16"/>
      </w:rPr>
      <w:fldChar w:fldCharType="separate"/>
    </w:r>
    <w:r w:rsidR="0091253B">
      <w:rPr>
        <w:rFonts w:ascii="Times New Roman" w:hAnsi="Times New Roman"/>
        <w:b/>
        <w:i/>
        <w:noProof/>
        <w:sz w:val="16"/>
        <w:szCs w:val="16"/>
      </w:rPr>
      <w:t>5/22/2017</w:t>
    </w:r>
    <w:r>
      <w:rPr>
        <w:rFonts w:ascii="Times New Roman" w:hAnsi="Times New Roman"/>
        <w:b/>
        <w:i/>
        <w:sz w:val="16"/>
        <w:szCs w:val="16"/>
      </w:rPr>
      <w:fldChar w:fldCharType="end"/>
    </w:r>
    <w:r>
      <w:rPr>
        <w:rFonts w:ascii="Times New Roman" w:hAnsi="Times New Roman"/>
        <w:b/>
        <w:i/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  <w:tblLook w:val="01E0" w:firstRow="1" w:lastRow="1" w:firstColumn="1" w:lastColumn="1" w:noHBand="0" w:noVBand="0"/>
    </w:tblPr>
    <w:tblGrid>
      <w:gridCol w:w="630"/>
      <w:gridCol w:w="1955"/>
      <w:gridCol w:w="1645"/>
      <w:gridCol w:w="1440"/>
      <w:gridCol w:w="1530"/>
      <w:gridCol w:w="1620"/>
      <w:gridCol w:w="630"/>
      <w:gridCol w:w="949"/>
      <w:gridCol w:w="630"/>
    </w:tblGrid>
    <w:tr w:rsidR="00586CA5">
      <w:trPr>
        <w:trHeight w:val="20"/>
        <w:jc w:val="center"/>
      </w:trPr>
      <w:tc>
        <w:tcPr>
          <w:tcW w:w="630" w:type="dxa"/>
          <w:tcBorders>
            <w:top w:val="double" w:sz="12" w:space="0" w:color="auto"/>
            <w:left w:val="nil"/>
            <w:bottom w:val="nil"/>
            <w:right w:val="single" w:sz="4" w:space="0" w:color="auto"/>
          </w:tcBorders>
        </w:tcPr>
        <w:p w:rsidR="00586CA5" w:rsidRDefault="00586CA5">
          <w:pPr>
            <w:pStyle w:val="Header"/>
            <w:tabs>
              <w:tab w:val="left" w:pos="720"/>
            </w:tabs>
            <w:jc w:val="center"/>
            <w:rPr>
              <w:b/>
              <w:sz w:val="14"/>
              <w:szCs w:val="16"/>
            </w:rPr>
          </w:pPr>
        </w:p>
      </w:tc>
      <w:tc>
        <w:tcPr>
          <w:tcW w:w="1955" w:type="dxa"/>
          <w:tcBorders>
            <w:top w:val="double" w:sz="12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586CA5" w:rsidRDefault="00586CA5">
          <w:pPr>
            <w:pStyle w:val="Header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ISSUING AUTHORITY</w:t>
          </w:r>
        </w:p>
      </w:tc>
      <w:tc>
        <w:tcPr>
          <w:tcW w:w="1645" w:type="dxa"/>
          <w:tcBorders>
            <w:top w:val="doub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586CA5" w:rsidRDefault="00586CA5">
          <w:pPr>
            <w:pStyle w:val="Header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APPENDIX AUTHOR</w:t>
          </w:r>
        </w:p>
      </w:tc>
      <w:tc>
        <w:tcPr>
          <w:tcW w:w="1440" w:type="dxa"/>
          <w:tcBorders>
            <w:top w:val="doub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586CA5" w:rsidRDefault="00586CA5">
          <w:pPr>
            <w:pStyle w:val="Header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APPROVAL DATE</w:t>
          </w:r>
        </w:p>
      </w:tc>
      <w:tc>
        <w:tcPr>
          <w:tcW w:w="1530" w:type="dxa"/>
          <w:tcBorders>
            <w:top w:val="doub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586CA5" w:rsidRDefault="00586CA5">
          <w:pPr>
            <w:pStyle w:val="Header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EFFECTIVE DATE</w:t>
          </w:r>
        </w:p>
      </w:tc>
      <w:tc>
        <w:tcPr>
          <w:tcW w:w="1620" w:type="dxa"/>
          <w:tcBorders>
            <w:top w:val="doub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586CA5" w:rsidRDefault="00586CA5">
          <w:pPr>
            <w:pStyle w:val="Header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EXPIRATION DATE</w:t>
          </w:r>
        </w:p>
      </w:tc>
      <w:tc>
        <w:tcPr>
          <w:tcW w:w="630" w:type="dxa"/>
          <w:tcBorders>
            <w:top w:val="doub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586CA5" w:rsidRDefault="00586CA5">
          <w:pPr>
            <w:pStyle w:val="Header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REV.</w:t>
          </w:r>
        </w:p>
      </w:tc>
      <w:tc>
        <w:tcPr>
          <w:tcW w:w="949" w:type="dxa"/>
          <w:vMerge w:val="restart"/>
          <w:tcBorders>
            <w:top w:val="double" w:sz="12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586CA5" w:rsidRDefault="00586CA5">
          <w:pPr>
            <w:pStyle w:val="Header"/>
            <w:jc w:val="center"/>
            <w:rPr>
              <w:b/>
              <w:sz w:val="14"/>
              <w:szCs w:val="16"/>
            </w:rPr>
          </w:pPr>
          <w:r>
            <w:rPr>
              <w:b/>
              <w:sz w:val="14"/>
              <w:szCs w:val="16"/>
            </w:rPr>
            <w:t xml:space="preserve">Page </w:t>
          </w:r>
        </w:p>
        <w:p w:rsidR="00586CA5" w:rsidRDefault="00586CA5">
          <w:pPr>
            <w:pStyle w:val="Header"/>
            <w:jc w:val="center"/>
            <w:rPr>
              <w:b/>
              <w:sz w:val="14"/>
              <w:szCs w:val="16"/>
            </w:rPr>
          </w:pPr>
          <w:r>
            <w:rPr>
              <w:b/>
              <w:sz w:val="14"/>
              <w:szCs w:val="16"/>
            </w:rPr>
            <w:fldChar w:fldCharType="begin"/>
          </w:r>
          <w:r>
            <w:rPr>
              <w:b/>
              <w:sz w:val="14"/>
              <w:szCs w:val="16"/>
            </w:rPr>
            <w:instrText xml:space="preserve"> PAGE </w:instrText>
          </w:r>
          <w:r>
            <w:rPr>
              <w:b/>
              <w:sz w:val="14"/>
              <w:szCs w:val="16"/>
            </w:rPr>
            <w:fldChar w:fldCharType="separate"/>
          </w:r>
          <w:r w:rsidR="007F0993">
            <w:rPr>
              <w:b/>
              <w:noProof/>
              <w:sz w:val="14"/>
              <w:szCs w:val="16"/>
            </w:rPr>
            <w:t>1</w:t>
          </w:r>
          <w:r>
            <w:rPr>
              <w:b/>
              <w:sz w:val="14"/>
              <w:szCs w:val="16"/>
            </w:rPr>
            <w:fldChar w:fldCharType="end"/>
          </w:r>
          <w:r>
            <w:rPr>
              <w:b/>
              <w:sz w:val="14"/>
              <w:szCs w:val="16"/>
            </w:rPr>
            <w:t xml:space="preserve"> of </w:t>
          </w:r>
          <w:r>
            <w:rPr>
              <w:b/>
              <w:sz w:val="14"/>
              <w:szCs w:val="16"/>
            </w:rPr>
            <w:fldChar w:fldCharType="begin"/>
          </w:r>
          <w:r>
            <w:rPr>
              <w:b/>
              <w:sz w:val="14"/>
              <w:szCs w:val="16"/>
            </w:rPr>
            <w:instrText xml:space="preserve"> NUMPAGES </w:instrText>
          </w:r>
          <w:r>
            <w:rPr>
              <w:b/>
              <w:sz w:val="14"/>
              <w:szCs w:val="16"/>
            </w:rPr>
            <w:fldChar w:fldCharType="separate"/>
          </w:r>
          <w:r w:rsidR="007F0993">
            <w:rPr>
              <w:b/>
              <w:noProof/>
              <w:sz w:val="14"/>
              <w:szCs w:val="16"/>
            </w:rPr>
            <w:t>7</w:t>
          </w:r>
          <w:r>
            <w:rPr>
              <w:b/>
              <w:sz w:val="14"/>
              <w:szCs w:val="16"/>
            </w:rPr>
            <w:fldChar w:fldCharType="end"/>
          </w:r>
        </w:p>
      </w:tc>
      <w:tc>
        <w:tcPr>
          <w:tcW w:w="630" w:type="dxa"/>
          <w:tcBorders>
            <w:top w:val="double" w:sz="12" w:space="0" w:color="auto"/>
            <w:left w:val="single" w:sz="4" w:space="0" w:color="auto"/>
            <w:bottom w:val="nil"/>
            <w:right w:val="nil"/>
          </w:tcBorders>
        </w:tcPr>
        <w:p w:rsidR="00586CA5" w:rsidRDefault="00586CA5">
          <w:pPr>
            <w:pStyle w:val="Header"/>
            <w:jc w:val="center"/>
            <w:rPr>
              <w:b/>
              <w:sz w:val="14"/>
              <w:szCs w:val="16"/>
            </w:rPr>
          </w:pPr>
        </w:p>
      </w:tc>
    </w:tr>
    <w:tr w:rsidR="00586CA5">
      <w:trPr>
        <w:trHeight w:val="20"/>
        <w:jc w:val="center"/>
      </w:trPr>
      <w:tc>
        <w:tcPr>
          <w:tcW w:w="63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586CA5" w:rsidRDefault="00586CA5">
          <w:pPr>
            <w:pStyle w:val="Header"/>
            <w:jc w:val="center"/>
            <w:rPr>
              <w:sz w:val="14"/>
              <w:szCs w:val="20"/>
            </w:rPr>
          </w:pPr>
        </w:p>
      </w:tc>
      <w:tc>
        <w:tcPr>
          <w:tcW w:w="19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6CA5" w:rsidRDefault="00586CA5">
          <w:pPr>
            <w:pStyle w:val="Header"/>
            <w:jc w:val="center"/>
            <w:rPr>
              <w:sz w:val="14"/>
              <w:szCs w:val="20"/>
            </w:rPr>
          </w:pPr>
          <w:r>
            <w:rPr>
              <w:sz w:val="14"/>
              <w:szCs w:val="20"/>
            </w:rPr>
            <w:t>ESH&amp;Q Division</w:t>
          </w:r>
        </w:p>
      </w:tc>
      <w:tc>
        <w:tcPr>
          <w:tcW w:w="16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6CA5" w:rsidRDefault="0091253B">
          <w:pPr>
            <w:pStyle w:val="Header"/>
            <w:jc w:val="center"/>
            <w:rPr>
              <w:sz w:val="14"/>
              <w:szCs w:val="20"/>
            </w:rPr>
          </w:pPr>
          <w:hyperlink r:id="rId1" w:history="1">
            <w:r w:rsidR="00586CA5">
              <w:rPr>
                <w:rStyle w:val="Hyperlink"/>
                <w:sz w:val="14"/>
                <w:szCs w:val="20"/>
              </w:rPr>
              <w:t>Harry Fanning</w:t>
            </w:r>
          </w:hyperlink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6CA5" w:rsidRDefault="00586CA5">
          <w:pPr>
            <w:pStyle w:val="Header"/>
            <w:jc w:val="center"/>
            <w:rPr>
              <w:sz w:val="14"/>
              <w:szCs w:val="20"/>
            </w:rPr>
          </w:pPr>
          <w:r>
            <w:rPr>
              <w:sz w:val="14"/>
              <w:szCs w:val="20"/>
            </w:rPr>
            <w:t>10/05/09</w:t>
          </w:r>
        </w:p>
      </w:tc>
      <w:tc>
        <w:tcPr>
          <w:tcW w:w="15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6CA5" w:rsidRDefault="00586CA5">
          <w:pPr>
            <w:pStyle w:val="Header"/>
            <w:jc w:val="center"/>
            <w:rPr>
              <w:sz w:val="14"/>
              <w:szCs w:val="20"/>
            </w:rPr>
          </w:pPr>
          <w:r>
            <w:rPr>
              <w:sz w:val="14"/>
              <w:szCs w:val="20"/>
            </w:rPr>
            <w:t>01/01/10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6CA5" w:rsidRDefault="00586CA5">
          <w:pPr>
            <w:pStyle w:val="Header"/>
            <w:jc w:val="center"/>
            <w:rPr>
              <w:sz w:val="14"/>
              <w:szCs w:val="20"/>
            </w:rPr>
          </w:pPr>
          <w:r>
            <w:rPr>
              <w:sz w:val="14"/>
              <w:szCs w:val="20"/>
            </w:rPr>
            <w:t>10/05012</w:t>
          </w:r>
        </w:p>
      </w:tc>
      <w:tc>
        <w:tcPr>
          <w:tcW w:w="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6CA5" w:rsidRDefault="00586CA5">
          <w:pPr>
            <w:pStyle w:val="Header"/>
            <w:jc w:val="center"/>
            <w:rPr>
              <w:sz w:val="14"/>
              <w:szCs w:val="20"/>
            </w:rPr>
          </w:pPr>
          <w:r>
            <w:rPr>
              <w:sz w:val="14"/>
              <w:szCs w:val="20"/>
            </w:rPr>
            <w:t>0</w:t>
          </w:r>
        </w:p>
      </w:tc>
      <w:tc>
        <w:tcPr>
          <w:tcW w:w="0" w:type="auto"/>
          <w:vMerge/>
          <w:tcBorders>
            <w:top w:val="double" w:sz="12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586CA5" w:rsidRDefault="00586CA5">
          <w:pPr>
            <w:jc w:val="left"/>
            <w:rPr>
              <w:rFonts w:ascii="Times New Roman" w:hAnsi="Times New Roman"/>
              <w:b/>
              <w:sz w:val="14"/>
              <w:szCs w:val="16"/>
            </w:rPr>
          </w:pPr>
        </w:p>
      </w:tc>
      <w:tc>
        <w:tcPr>
          <w:tcW w:w="630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586CA5" w:rsidRDefault="00586CA5">
          <w:pPr>
            <w:pStyle w:val="Header"/>
            <w:jc w:val="center"/>
            <w:rPr>
              <w:sz w:val="14"/>
            </w:rPr>
          </w:pPr>
        </w:p>
      </w:tc>
    </w:tr>
  </w:tbl>
  <w:p w:rsidR="00586CA5" w:rsidRDefault="00586CA5">
    <w:pPr>
      <w:pStyle w:val="Footer"/>
      <w:tabs>
        <w:tab w:val="clear" w:pos="8640"/>
        <w:tab w:val="right" w:pos="9720"/>
      </w:tabs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 xml:space="preserve">This document is controlled as an on line file.  It may be printed but the print copy is not a controlled document.  It is the user’s responsibility to ensure that the document is the same revision as the current on line file.  This copy was printed on </w:t>
    </w:r>
    <w:r>
      <w:rPr>
        <w:rFonts w:ascii="Times New Roman" w:hAnsi="Times New Roman"/>
        <w:b/>
        <w:i/>
        <w:sz w:val="16"/>
        <w:szCs w:val="16"/>
      </w:rPr>
      <w:fldChar w:fldCharType="begin"/>
    </w:r>
    <w:r>
      <w:rPr>
        <w:rFonts w:ascii="Times New Roman" w:hAnsi="Times New Roman"/>
        <w:b/>
        <w:i/>
        <w:sz w:val="16"/>
        <w:szCs w:val="16"/>
      </w:rPr>
      <w:instrText xml:space="preserve"> DATE \@ "M/d/yyyy" </w:instrText>
    </w:r>
    <w:r>
      <w:rPr>
        <w:rFonts w:ascii="Times New Roman" w:hAnsi="Times New Roman"/>
        <w:b/>
        <w:i/>
        <w:sz w:val="16"/>
        <w:szCs w:val="16"/>
      </w:rPr>
      <w:fldChar w:fldCharType="separate"/>
    </w:r>
    <w:r w:rsidR="0091253B">
      <w:rPr>
        <w:rFonts w:ascii="Times New Roman" w:hAnsi="Times New Roman"/>
        <w:b/>
        <w:i/>
        <w:noProof/>
        <w:sz w:val="16"/>
        <w:szCs w:val="16"/>
      </w:rPr>
      <w:t>5/22/2017</w:t>
    </w:r>
    <w:r>
      <w:rPr>
        <w:rFonts w:ascii="Times New Roman" w:hAnsi="Times New Roman"/>
        <w:b/>
        <w:i/>
        <w:sz w:val="16"/>
        <w:szCs w:val="16"/>
      </w:rPr>
      <w:fldChar w:fldCharType="end"/>
    </w:r>
    <w:r>
      <w:rPr>
        <w:rFonts w:ascii="Times New Roman" w:hAnsi="Times New Roman"/>
        <w:b/>
        <w:i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965" w:rsidRDefault="00071965">
      <w:r>
        <w:separator/>
      </w:r>
    </w:p>
  </w:footnote>
  <w:footnote w:type="continuationSeparator" w:id="0">
    <w:p w:rsidR="00071965" w:rsidRDefault="00071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CA5" w:rsidRDefault="00586CA5">
    <w:pPr>
      <w:rPr>
        <w:sz w:val="2"/>
        <w:szCs w:val="2"/>
      </w:rPr>
    </w:pPr>
  </w:p>
  <w:p w:rsidR="00586CA5" w:rsidRDefault="00586CA5">
    <w:pPr>
      <w:rPr>
        <w:sz w:val="2"/>
        <w:szCs w:val="2"/>
      </w:rPr>
    </w:pPr>
  </w:p>
  <w:tbl>
    <w:tblPr>
      <w:tblW w:w="107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  <w:tblLook w:val="01E0" w:firstRow="1" w:lastRow="1" w:firstColumn="1" w:lastColumn="1" w:noHBand="0" w:noVBand="0"/>
    </w:tblPr>
    <w:tblGrid>
      <w:gridCol w:w="1767"/>
      <w:gridCol w:w="1936"/>
      <w:gridCol w:w="912"/>
      <w:gridCol w:w="6124"/>
    </w:tblGrid>
    <w:tr w:rsidR="00586CA5">
      <w:trPr>
        <w:trHeight w:val="217"/>
        <w:jc w:val="center"/>
      </w:trPr>
      <w:tc>
        <w:tcPr>
          <w:tcW w:w="370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86CA5" w:rsidRDefault="00586CA5">
          <w:pPr>
            <w:pStyle w:val="Head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1943100" cy="466725"/>
                <wp:effectExtent l="1905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6CA5" w:rsidRDefault="00586CA5">
          <w:pPr>
            <w:pStyle w:val="Header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TITLE:</w:t>
          </w:r>
        </w:p>
      </w:tc>
      <w:tc>
        <w:tcPr>
          <w:tcW w:w="6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6CA5" w:rsidRDefault="0091253B">
          <w:pPr>
            <w:pStyle w:val="Header"/>
            <w:tabs>
              <w:tab w:val="clear" w:pos="4320"/>
            </w:tabs>
            <w:ind w:right="123"/>
            <w:jc w:val="right"/>
            <w:rPr>
              <w:b/>
              <w:sz w:val="50"/>
              <w:szCs w:val="50"/>
            </w:rPr>
          </w:pPr>
          <w:hyperlink r:id="rId2" w:history="1">
            <w:r w:rsidR="00586CA5">
              <w:rPr>
                <w:rStyle w:val="Hyperlink"/>
                <w:b/>
                <w:sz w:val="50"/>
                <w:szCs w:val="50"/>
              </w:rPr>
              <w:t>ES&amp;H Manual</w:t>
            </w:r>
          </w:hyperlink>
        </w:p>
      </w:tc>
    </w:tr>
    <w:tr w:rsidR="00586CA5">
      <w:trPr>
        <w:trHeight w:val="20"/>
        <w:jc w:val="center"/>
      </w:trPr>
      <w:tc>
        <w:tcPr>
          <w:tcW w:w="1073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</w:tcPr>
        <w:p w:rsidR="00586CA5" w:rsidRDefault="00586CA5">
          <w:pPr>
            <w:pStyle w:val="Header"/>
            <w:jc w:val="center"/>
            <w:rPr>
              <w:sz w:val="10"/>
              <w:szCs w:val="10"/>
            </w:rPr>
          </w:pPr>
        </w:p>
      </w:tc>
    </w:tr>
    <w:tr w:rsidR="00586CA5">
      <w:trPr>
        <w:trHeight w:val="350"/>
        <w:jc w:val="center"/>
      </w:trPr>
      <w:tc>
        <w:tcPr>
          <w:tcW w:w="1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6CA5" w:rsidRDefault="00586CA5">
          <w:pPr>
            <w:pStyle w:val="Header"/>
          </w:pPr>
          <w:r>
            <w:rPr>
              <w:b/>
              <w:sz w:val="20"/>
              <w:szCs w:val="20"/>
            </w:rPr>
            <w:t>DOCUMENT ID:</w:t>
          </w:r>
        </w:p>
      </w:tc>
      <w:tc>
        <w:tcPr>
          <w:tcW w:w="897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6CA5" w:rsidRDefault="00586CA5" w:rsidP="00586CA5">
          <w:pPr>
            <w:pStyle w:val="Head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              </w:t>
          </w:r>
          <w:r w:rsidR="00FE57D8">
            <w:rPr>
              <w:b/>
              <w:sz w:val="36"/>
              <w:szCs w:val="36"/>
            </w:rPr>
            <w:t>(draft) PREX-II/CREX  Detector</w:t>
          </w:r>
          <w:r>
            <w:rPr>
              <w:b/>
              <w:sz w:val="36"/>
              <w:szCs w:val="36"/>
            </w:rPr>
            <w:t xml:space="preserve"> </w:t>
          </w:r>
        </w:p>
        <w:p w:rsidR="00586CA5" w:rsidRDefault="00586CA5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Operational Safety Procedure Form</w:t>
          </w:r>
        </w:p>
      </w:tc>
    </w:tr>
    <w:tr w:rsidR="00586CA5">
      <w:trPr>
        <w:trHeight w:val="25"/>
        <w:jc w:val="center"/>
      </w:trPr>
      <w:tc>
        <w:tcPr>
          <w:tcW w:w="1073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</w:tcPr>
        <w:p w:rsidR="00586CA5" w:rsidRDefault="00586CA5">
          <w:pPr>
            <w:pStyle w:val="Header"/>
            <w:jc w:val="center"/>
            <w:rPr>
              <w:sz w:val="10"/>
              <w:szCs w:val="10"/>
            </w:rPr>
          </w:pPr>
        </w:p>
      </w:tc>
    </w:tr>
  </w:tbl>
  <w:p w:rsidR="00586CA5" w:rsidRDefault="00586CA5">
    <w:pPr>
      <w:pStyle w:val="Header"/>
    </w:pPr>
  </w:p>
  <w:p w:rsidR="00586CA5" w:rsidRDefault="0091253B">
    <w:pPr>
      <w:rPr>
        <w:rStyle w:val="SC2460"/>
        <w:b w:val="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70.4pt;margin-top:15.85pt;width:329.85pt;height:.05pt;z-index:251657728" o:connectortype="straight"/>
      </w:pict>
    </w:r>
    <w:r w:rsidR="00586CA5">
      <w:rPr>
        <w:rStyle w:val="SC2460"/>
      </w:rPr>
      <w:t xml:space="preserve">Serial Number:  </w:t>
    </w:r>
  </w:p>
  <w:p w:rsidR="00586CA5" w:rsidRDefault="00586CA5">
    <w:pPr>
      <w:ind w:left="2880" w:firstLine="720"/>
      <w:rPr>
        <w:rStyle w:val="SC2414"/>
        <w:b w:val="0"/>
        <w:sz w:val="20"/>
        <w:szCs w:val="20"/>
      </w:rPr>
    </w:pPr>
    <w:r>
      <w:rPr>
        <w:rStyle w:val="SC2414"/>
        <w:b w:val="0"/>
        <w:bCs w:val="0"/>
        <w:sz w:val="20"/>
        <w:szCs w:val="20"/>
      </w:rPr>
      <w:t xml:space="preserve">(Assigned by </w:t>
    </w:r>
    <w:hyperlink r:id="rId3" w:history="1">
      <w:r>
        <w:rPr>
          <w:rStyle w:val="Hyperlink"/>
          <w:sz w:val="20"/>
          <w:szCs w:val="20"/>
        </w:rPr>
        <w:t>ESH&amp;Q Document Control</w:t>
      </w:r>
    </w:hyperlink>
    <w:r>
      <w:rPr>
        <w:rStyle w:val="SC2414"/>
        <w:b w:val="0"/>
        <w:bCs w:val="0"/>
        <w:sz w:val="20"/>
        <w:szCs w:val="20"/>
      </w:rPr>
      <w:t xml:space="preserve"> x 7277)</w:t>
    </w:r>
  </w:p>
  <w:p w:rsidR="00586CA5" w:rsidRDefault="00586CA5">
    <w:pPr>
      <w:ind w:left="2880"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CA5" w:rsidRDefault="00586CA5">
    <w:pPr>
      <w:pStyle w:val="Header"/>
      <w:tabs>
        <w:tab w:val="clear" w:pos="4320"/>
        <w:tab w:val="clear" w:pos="8640"/>
        <w:tab w:val="center" w:pos="4680"/>
        <w:tab w:val="right" w:pos="9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EAD"/>
    <w:multiLevelType w:val="hybridMultilevel"/>
    <w:tmpl w:val="FA88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27BED"/>
    <w:multiLevelType w:val="hybridMultilevel"/>
    <w:tmpl w:val="1334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768CF"/>
    <w:multiLevelType w:val="multilevel"/>
    <w:tmpl w:val="48C87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41824EE5"/>
    <w:multiLevelType w:val="hybridMultilevel"/>
    <w:tmpl w:val="C2306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262579"/>
    <w:multiLevelType w:val="hybridMultilevel"/>
    <w:tmpl w:val="7A98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74DE0"/>
    <w:multiLevelType w:val="hybridMultilevel"/>
    <w:tmpl w:val="7EEA4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631E0"/>
    <w:multiLevelType w:val="multilevel"/>
    <w:tmpl w:val="DCD09ACA"/>
    <w:styleLink w:val="ESHManual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69512377"/>
    <w:multiLevelType w:val="hybridMultilevel"/>
    <w:tmpl w:val="A7B8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F613C"/>
    <w:multiLevelType w:val="hybridMultilevel"/>
    <w:tmpl w:val="0A8C1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 fillcolor="yellow">
      <v:fill color="yellow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A92"/>
    <w:rsid w:val="000229E4"/>
    <w:rsid w:val="00071965"/>
    <w:rsid w:val="000A42EE"/>
    <w:rsid w:val="000C1DC2"/>
    <w:rsid w:val="000F6B93"/>
    <w:rsid w:val="001138B7"/>
    <w:rsid w:val="00114FB0"/>
    <w:rsid w:val="00145F9C"/>
    <w:rsid w:val="0015476A"/>
    <w:rsid w:val="00207D91"/>
    <w:rsid w:val="00252303"/>
    <w:rsid w:val="002820D1"/>
    <w:rsid w:val="0033352C"/>
    <w:rsid w:val="00375210"/>
    <w:rsid w:val="00385B80"/>
    <w:rsid w:val="00387549"/>
    <w:rsid w:val="003E6AD7"/>
    <w:rsid w:val="00407F6F"/>
    <w:rsid w:val="00504E47"/>
    <w:rsid w:val="00573652"/>
    <w:rsid w:val="00586CA5"/>
    <w:rsid w:val="005B4FEB"/>
    <w:rsid w:val="0060320A"/>
    <w:rsid w:val="00612979"/>
    <w:rsid w:val="006379A3"/>
    <w:rsid w:val="006A6F08"/>
    <w:rsid w:val="006E4343"/>
    <w:rsid w:val="007513A6"/>
    <w:rsid w:val="00783B4A"/>
    <w:rsid w:val="007F0993"/>
    <w:rsid w:val="008C66FE"/>
    <w:rsid w:val="008F001B"/>
    <w:rsid w:val="0091211B"/>
    <w:rsid w:val="0091253B"/>
    <w:rsid w:val="00940F2F"/>
    <w:rsid w:val="00974EA3"/>
    <w:rsid w:val="00992637"/>
    <w:rsid w:val="00996494"/>
    <w:rsid w:val="009B43DA"/>
    <w:rsid w:val="009F1960"/>
    <w:rsid w:val="009F3F02"/>
    <w:rsid w:val="00A37A92"/>
    <w:rsid w:val="00A42133"/>
    <w:rsid w:val="00A81538"/>
    <w:rsid w:val="00AB04FC"/>
    <w:rsid w:val="00AE1AEE"/>
    <w:rsid w:val="00AF63BE"/>
    <w:rsid w:val="00B97EC0"/>
    <w:rsid w:val="00C111EE"/>
    <w:rsid w:val="00C537AF"/>
    <w:rsid w:val="00C55B56"/>
    <w:rsid w:val="00C65493"/>
    <w:rsid w:val="00C90DA6"/>
    <w:rsid w:val="00CC0277"/>
    <w:rsid w:val="00CE1A64"/>
    <w:rsid w:val="00CE24F2"/>
    <w:rsid w:val="00D446C1"/>
    <w:rsid w:val="00E35DF9"/>
    <w:rsid w:val="00E7399D"/>
    <w:rsid w:val="00E8682F"/>
    <w:rsid w:val="00EE081C"/>
    <w:rsid w:val="00EF1099"/>
    <w:rsid w:val="00F13640"/>
    <w:rsid w:val="00F51D0B"/>
    <w:rsid w:val="00FC5D43"/>
    <w:rsid w:val="00FD2B43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>
      <v:fill color="yellow"/>
    </o:shapedefaults>
    <o:shapelayout v:ext="edit">
      <o:idmap v:ext="edit" data="1"/>
    </o:shapelayout>
  </w:shapeDefaults>
  <w:decimalSymbol w:val="."/>
  <w:listSeparator w:val=","/>
  <w15:docId w15:val="{24502FE6-7DDC-4A4C-A7CD-4A04B207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D91"/>
    <w:pPr>
      <w:jc w:val="both"/>
    </w:pPr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07D91"/>
    <w:rPr>
      <w:color w:val="0000FF"/>
      <w:u w:val="single"/>
    </w:rPr>
  </w:style>
  <w:style w:type="character" w:styleId="FollowedHyperlink">
    <w:name w:val="FollowedHyperlink"/>
    <w:basedOn w:val="DefaultParagraphFont"/>
    <w:rsid w:val="00207D91"/>
    <w:rPr>
      <w:color w:val="800080"/>
      <w:u w:val="single"/>
    </w:rPr>
  </w:style>
  <w:style w:type="paragraph" w:styleId="Header">
    <w:name w:val="header"/>
    <w:basedOn w:val="Normal"/>
    <w:link w:val="HeaderChar"/>
    <w:rsid w:val="00207D9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207D91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rsid w:val="00207D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7D91"/>
    <w:rPr>
      <w:rFonts w:ascii="Times" w:hAnsi="Times"/>
      <w:sz w:val="24"/>
      <w:szCs w:val="24"/>
    </w:rPr>
  </w:style>
  <w:style w:type="paragraph" w:styleId="BalloonText">
    <w:name w:val="Balloon Text"/>
    <w:basedOn w:val="Normal"/>
    <w:link w:val="BalloonTextChar"/>
    <w:rsid w:val="00207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207D91"/>
    <w:rPr>
      <w:rFonts w:ascii="Tahoma" w:hAnsi="Tahoma" w:cs="Tahoma" w:hint="default"/>
      <w:sz w:val="16"/>
      <w:szCs w:val="16"/>
    </w:rPr>
  </w:style>
  <w:style w:type="paragraph" w:customStyle="1" w:styleId="Default">
    <w:name w:val="Default"/>
    <w:rsid w:val="00207D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90141">
    <w:name w:val="SP90141"/>
    <w:basedOn w:val="Default"/>
    <w:next w:val="Default"/>
    <w:rsid w:val="00207D91"/>
    <w:rPr>
      <w:color w:val="auto"/>
    </w:rPr>
  </w:style>
  <w:style w:type="paragraph" w:customStyle="1" w:styleId="SP90129">
    <w:name w:val="SP90129"/>
    <w:basedOn w:val="Default"/>
    <w:next w:val="Default"/>
    <w:rsid w:val="00207D91"/>
    <w:rPr>
      <w:color w:val="auto"/>
    </w:rPr>
  </w:style>
  <w:style w:type="paragraph" w:customStyle="1" w:styleId="SP90162">
    <w:name w:val="SP90162"/>
    <w:basedOn w:val="Default"/>
    <w:next w:val="Default"/>
    <w:rsid w:val="00207D91"/>
    <w:rPr>
      <w:color w:val="auto"/>
    </w:rPr>
  </w:style>
  <w:style w:type="character" w:customStyle="1" w:styleId="SC2414">
    <w:name w:val="SC2414"/>
    <w:rsid w:val="00207D91"/>
    <w:rPr>
      <w:b/>
      <w:bCs/>
      <w:color w:val="000000"/>
    </w:rPr>
  </w:style>
  <w:style w:type="character" w:customStyle="1" w:styleId="SC2443">
    <w:name w:val="SC2443"/>
    <w:rsid w:val="00207D91"/>
    <w:rPr>
      <w:color w:val="000000"/>
      <w:sz w:val="20"/>
      <w:szCs w:val="20"/>
    </w:rPr>
  </w:style>
  <w:style w:type="character" w:customStyle="1" w:styleId="SC2460">
    <w:name w:val="SC2460"/>
    <w:rsid w:val="00207D91"/>
    <w:rPr>
      <w:b/>
      <w:bCs/>
      <w:color w:val="000000"/>
      <w:sz w:val="32"/>
      <w:szCs w:val="32"/>
    </w:rPr>
  </w:style>
  <w:style w:type="table" w:styleId="TableGrid1">
    <w:name w:val="Table Grid 1"/>
    <w:basedOn w:val="TableNormal"/>
    <w:rsid w:val="00207D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207D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0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HManual">
    <w:name w:val="ES&amp;HManual"/>
    <w:rsid w:val="00207D91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FC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mailto:fanning@jlab.org?subject=ESH%20Manual%203310%20Appendix%20T2%20Operational%20Safety%20Procedure%20For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24048" TargetMode="External"/><Relationship Id="rId17" Type="http://schemas.openxmlformats.org/officeDocument/2006/relationships/hyperlink" Target="https://jlabdoc.jlab.org/docushare/dsweb/View/Collection-134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lab.org/ehs/ehsmanual/3210T1.htm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ailey@jlab.org?subject=Operational%20Safety%20Procedure%20Number%20Needed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jlab.org/ehs/ehsmanual/2410T1.htm" TargetMode="External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mailto:mbailey@jlab.org?subject=ESH%20Manual" TargetMode="External"/><Relationship Id="rId14" Type="http://schemas.openxmlformats.org/officeDocument/2006/relationships/hyperlink" Target="http://www.jlab.org/ehs/ehsmanual/3210T3.ht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nning@jlab.org?subject=ESH%20Manual%203310%20Appendix%20T2%20Operational%20Safety%20Procedure%20For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nning@jlab.org?subject=ESH%20Manual%203310%20Appendix%20T2%20Operational%20Safety%20Procedure%20For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ailey@jlab.org?subject=Work%20Control%20Document%20Number\" TargetMode="External"/><Relationship Id="rId2" Type="http://schemas.openxmlformats.org/officeDocument/2006/relationships/hyperlink" Target="mailto:mbailey@jlab.org?subject=ESH%20Manu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C841-AD9F-4C9C-9DF2-A9081587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Jefferson Lab</Company>
  <LinksUpToDate>false</LinksUpToDate>
  <CharactersWithSpaces>5964</CharactersWithSpaces>
  <SharedDoc>false</SharedDoc>
  <HLinks>
    <vt:vector size="78" baseType="variant">
      <vt:variant>
        <vt:i4>4325420</vt:i4>
      </vt:variant>
      <vt:variant>
        <vt:i4>111</vt:i4>
      </vt:variant>
      <vt:variant>
        <vt:i4>0</vt:i4>
      </vt:variant>
      <vt:variant>
        <vt:i4>5</vt:i4>
      </vt:variant>
      <vt:variant>
        <vt:lpwstr>mailto:fanning@jlab.org?subject=ESH%20Manual%203310%20Appendix%20T2%20Operational%20Safety%20Procedure%20Form</vt:lpwstr>
      </vt:variant>
      <vt:variant>
        <vt:lpwstr/>
      </vt:variant>
      <vt:variant>
        <vt:i4>458835</vt:i4>
      </vt:variant>
      <vt:variant>
        <vt:i4>92</vt:i4>
      </vt:variant>
      <vt:variant>
        <vt:i4>0</vt:i4>
      </vt:variant>
      <vt:variant>
        <vt:i4>5</vt:i4>
      </vt:variant>
      <vt:variant>
        <vt:lpwstr>https://jlabdoc.jlab.org/docushare/dsweb/View/Collection-1349</vt:lpwstr>
      </vt:variant>
      <vt:variant>
        <vt:lpwstr/>
      </vt:variant>
      <vt:variant>
        <vt:i4>458754</vt:i4>
      </vt:variant>
      <vt:variant>
        <vt:i4>63</vt:i4>
      </vt:variant>
      <vt:variant>
        <vt:i4>0</vt:i4>
      </vt:variant>
      <vt:variant>
        <vt:i4>5</vt:i4>
      </vt:variant>
      <vt:variant>
        <vt:lpwstr>http://www.jlab.org/ehs/ehsmanual/3210T1.htm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https://www.jlab.org/ehs/ehsmanual/2410T1.htm</vt:lpwstr>
      </vt:variant>
      <vt:variant>
        <vt:lpwstr/>
      </vt:variant>
      <vt:variant>
        <vt:i4>327682</vt:i4>
      </vt:variant>
      <vt:variant>
        <vt:i4>19</vt:i4>
      </vt:variant>
      <vt:variant>
        <vt:i4>0</vt:i4>
      </vt:variant>
      <vt:variant>
        <vt:i4>5</vt:i4>
      </vt:variant>
      <vt:variant>
        <vt:lpwstr>http://www.jlab.org/ehs/ehsmanual/3210T3.htm</vt:lpwstr>
      </vt:variant>
      <vt:variant>
        <vt:lpwstr/>
      </vt:variant>
      <vt:variant>
        <vt:i4>6488161</vt:i4>
      </vt:variant>
      <vt:variant>
        <vt:i4>8</vt:i4>
      </vt:variant>
      <vt:variant>
        <vt:i4>0</vt:i4>
      </vt:variant>
      <vt:variant>
        <vt:i4>5</vt:i4>
      </vt:variant>
      <vt:variant>
        <vt:lpwstr>https://jlabdoc.jlab.org/docushare/dsweb/Get/Document-24048</vt:lpwstr>
      </vt:variant>
      <vt:variant>
        <vt:lpwstr/>
      </vt:variant>
      <vt:variant>
        <vt:i4>4063247</vt:i4>
      </vt:variant>
      <vt:variant>
        <vt:i4>5</vt:i4>
      </vt:variant>
      <vt:variant>
        <vt:i4>0</vt:i4>
      </vt:variant>
      <vt:variant>
        <vt:i4>5</vt:i4>
      </vt:variant>
      <vt:variant>
        <vt:lpwstr>mailto:mbailey@jlab.org?subject=Operational%20Safety%20Procedure%20Number%20Needed</vt:lpwstr>
      </vt:variant>
      <vt:variant>
        <vt:lpwstr/>
      </vt:variant>
      <vt:variant>
        <vt:i4>4980799</vt:i4>
      </vt:variant>
      <vt:variant>
        <vt:i4>0</vt:i4>
      </vt:variant>
      <vt:variant>
        <vt:i4>0</vt:i4>
      </vt:variant>
      <vt:variant>
        <vt:i4>5</vt:i4>
      </vt:variant>
      <vt:variant>
        <vt:lpwstr>mailto:mbailey@jlab.org?subject=ESH%20Manual</vt:lpwstr>
      </vt:variant>
      <vt:variant>
        <vt:lpwstr/>
      </vt:variant>
      <vt:variant>
        <vt:i4>4325420</vt:i4>
      </vt:variant>
      <vt:variant>
        <vt:i4>24</vt:i4>
      </vt:variant>
      <vt:variant>
        <vt:i4>0</vt:i4>
      </vt:variant>
      <vt:variant>
        <vt:i4>5</vt:i4>
      </vt:variant>
      <vt:variant>
        <vt:lpwstr>mailto:fanning@jlab.org?subject=ESH%20Manual%203310%20Appendix%20T2%20Operational%20Safety%20Procedure%20Form</vt:lpwstr>
      </vt:variant>
      <vt:variant>
        <vt:lpwstr/>
      </vt:variant>
      <vt:variant>
        <vt:i4>4325420</vt:i4>
      </vt:variant>
      <vt:variant>
        <vt:i4>12</vt:i4>
      </vt:variant>
      <vt:variant>
        <vt:i4>0</vt:i4>
      </vt:variant>
      <vt:variant>
        <vt:i4>5</vt:i4>
      </vt:variant>
      <vt:variant>
        <vt:lpwstr>mailto:fanning@jlab.org?subject=ESH%20Manual%203310%20Appendix%20T2%20Operational%20Safety%20Procedure%20Form</vt:lpwstr>
      </vt:variant>
      <vt:variant>
        <vt:lpwstr/>
      </vt:variant>
      <vt:variant>
        <vt:i4>3211340</vt:i4>
      </vt:variant>
      <vt:variant>
        <vt:i4>3</vt:i4>
      </vt:variant>
      <vt:variant>
        <vt:i4>0</vt:i4>
      </vt:variant>
      <vt:variant>
        <vt:i4>5</vt:i4>
      </vt:variant>
      <vt:variant>
        <vt:lpwstr>mailto:mbailey@jlab.org?subject=Work%20Control%20Document%20Number\</vt:lpwstr>
      </vt:variant>
      <vt:variant>
        <vt:lpwstr/>
      </vt:variant>
      <vt:variant>
        <vt:i4>4980799</vt:i4>
      </vt:variant>
      <vt:variant>
        <vt:i4>0</vt:i4>
      </vt:variant>
      <vt:variant>
        <vt:i4>0</vt:i4>
      </vt:variant>
      <vt:variant>
        <vt:i4>5</vt:i4>
      </vt:variant>
      <vt:variant>
        <vt:lpwstr>mailto:mbailey@jlab.org?subject=ESH%20Manual</vt:lpwstr>
      </vt:variant>
      <vt:variant>
        <vt:lpwstr/>
      </vt:variant>
      <vt:variant>
        <vt:i4>6488161</vt:i4>
      </vt:variant>
      <vt:variant>
        <vt:i4>2516</vt:i4>
      </vt:variant>
      <vt:variant>
        <vt:i4>1026</vt:i4>
      </vt:variant>
      <vt:variant>
        <vt:i4>4</vt:i4>
      </vt:variant>
      <vt:variant>
        <vt:lpwstr>https://jlabdoc.jlab.org/docushare/dsweb/Get/Document-24048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Mary Jo Bailey</dc:creator>
  <cp:keywords/>
  <dc:description/>
  <cp:lastModifiedBy>segal</cp:lastModifiedBy>
  <cp:revision>2</cp:revision>
  <cp:lastPrinted>2009-09-24T20:12:00Z</cp:lastPrinted>
  <dcterms:created xsi:type="dcterms:W3CDTF">2017-05-22T23:16:00Z</dcterms:created>
  <dcterms:modified xsi:type="dcterms:W3CDTF">2017-05-22T23:16:00Z</dcterms:modified>
</cp:coreProperties>
</file>