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767"/>
        <w:gridCol w:w="1936"/>
        <w:gridCol w:w="912"/>
        <w:gridCol w:w="6124"/>
      </w:tblGrid>
      <w:tr w:rsidR="00EF1099">
        <w:trPr>
          <w:trHeight w:val="217"/>
          <w:jc w:val="center"/>
        </w:trPr>
        <w:tc>
          <w:tcPr>
            <w:tcW w:w="3703" w:type="dxa"/>
            <w:gridSpan w:val="2"/>
            <w:tcBorders>
              <w:top w:val="single" w:sz="4" w:space="0" w:color="auto"/>
              <w:left w:val="single" w:sz="4" w:space="0" w:color="auto"/>
              <w:bottom w:val="single" w:sz="4" w:space="0" w:color="auto"/>
              <w:right w:val="single" w:sz="4" w:space="0" w:color="auto"/>
            </w:tcBorders>
            <w:hideMark/>
          </w:tcPr>
          <w:p w:rsidR="00EF1099" w:rsidRDefault="00375210">
            <w:pPr>
              <w:pStyle w:val="Header"/>
              <w:rPr>
                <w:b/>
              </w:rPr>
            </w:pPr>
            <w:bookmarkStart w:id="0" w:name="_GoBack"/>
            <w:bookmarkEnd w:id="0"/>
            <w:r>
              <w:rPr>
                <w:noProof/>
              </w:rPr>
              <w:drawing>
                <wp:inline distT="0" distB="0" distL="0" distR="0">
                  <wp:extent cx="1943100" cy="466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43100" cy="466725"/>
                          </a:xfrm>
                          <a:prstGeom prst="rect">
                            <a:avLst/>
                          </a:prstGeom>
                          <a:noFill/>
                          <a:ln w="9525">
                            <a:noFill/>
                            <a:miter lim="800000"/>
                            <a:headEnd/>
                            <a:tailEnd/>
                          </a:ln>
                        </pic:spPr>
                      </pic:pic>
                    </a:graphicData>
                  </a:graphic>
                </wp:inline>
              </w:drawing>
            </w:r>
          </w:p>
        </w:tc>
        <w:tc>
          <w:tcPr>
            <w:tcW w:w="912" w:type="dxa"/>
            <w:tcBorders>
              <w:top w:val="single" w:sz="4" w:space="0" w:color="auto"/>
              <w:left w:val="single" w:sz="4" w:space="0" w:color="auto"/>
              <w:bottom w:val="single" w:sz="4" w:space="0" w:color="auto"/>
              <w:right w:val="single" w:sz="4" w:space="0" w:color="auto"/>
            </w:tcBorders>
            <w:vAlign w:val="center"/>
            <w:hideMark/>
          </w:tcPr>
          <w:p w:rsidR="00EF1099" w:rsidRDefault="00EF1099">
            <w:pPr>
              <w:pStyle w:val="Header"/>
              <w:jc w:val="right"/>
              <w:rPr>
                <w:b/>
                <w:sz w:val="20"/>
                <w:szCs w:val="20"/>
              </w:rPr>
            </w:pPr>
            <w:r>
              <w:rPr>
                <w:b/>
                <w:sz w:val="20"/>
                <w:szCs w:val="20"/>
              </w:rPr>
              <w:t>TITLE:</w:t>
            </w:r>
          </w:p>
        </w:tc>
        <w:tc>
          <w:tcPr>
            <w:tcW w:w="6124" w:type="dxa"/>
            <w:tcBorders>
              <w:top w:val="single" w:sz="4" w:space="0" w:color="auto"/>
              <w:left w:val="single" w:sz="4" w:space="0" w:color="auto"/>
              <w:bottom w:val="single" w:sz="4" w:space="0" w:color="auto"/>
              <w:right w:val="single" w:sz="4" w:space="0" w:color="auto"/>
            </w:tcBorders>
            <w:vAlign w:val="center"/>
            <w:hideMark/>
          </w:tcPr>
          <w:p w:rsidR="00EF1099" w:rsidRDefault="00B46A36">
            <w:pPr>
              <w:pStyle w:val="Header"/>
              <w:tabs>
                <w:tab w:val="clear" w:pos="4320"/>
              </w:tabs>
              <w:ind w:right="123"/>
              <w:jc w:val="right"/>
              <w:rPr>
                <w:b/>
                <w:sz w:val="50"/>
                <w:szCs w:val="50"/>
              </w:rPr>
            </w:pPr>
            <w:hyperlink r:id="rId9" w:history="1">
              <w:r w:rsidR="00EF1099">
                <w:rPr>
                  <w:rStyle w:val="Hyperlink"/>
                  <w:b/>
                  <w:sz w:val="50"/>
                  <w:szCs w:val="50"/>
                </w:rPr>
                <w:t>ES&amp;H Manual</w:t>
              </w:r>
            </w:hyperlink>
          </w:p>
        </w:tc>
      </w:tr>
      <w:tr w:rsidR="00EF1099">
        <w:trPr>
          <w:trHeight w:val="20"/>
          <w:jc w:val="center"/>
        </w:trPr>
        <w:tc>
          <w:tcPr>
            <w:tcW w:w="1073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EF1099" w:rsidRDefault="00EF1099">
            <w:pPr>
              <w:pStyle w:val="Header"/>
              <w:jc w:val="center"/>
              <w:rPr>
                <w:sz w:val="10"/>
                <w:szCs w:val="10"/>
              </w:rPr>
            </w:pPr>
          </w:p>
        </w:tc>
      </w:tr>
      <w:tr w:rsidR="00EF1099">
        <w:trPr>
          <w:trHeight w:val="350"/>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EF1099" w:rsidRDefault="00EF1099">
            <w:pPr>
              <w:pStyle w:val="Header"/>
            </w:pPr>
            <w:r>
              <w:rPr>
                <w:b/>
                <w:sz w:val="20"/>
                <w:szCs w:val="20"/>
              </w:rPr>
              <w:t>DOCUMENT ID:</w:t>
            </w:r>
          </w:p>
        </w:tc>
        <w:tc>
          <w:tcPr>
            <w:tcW w:w="8972" w:type="dxa"/>
            <w:gridSpan w:val="3"/>
            <w:tcBorders>
              <w:top w:val="single" w:sz="4" w:space="0" w:color="auto"/>
              <w:left w:val="single" w:sz="4" w:space="0" w:color="auto"/>
              <w:bottom w:val="single" w:sz="4" w:space="0" w:color="auto"/>
              <w:right w:val="single" w:sz="4" w:space="0" w:color="auto"/>
            </w:tcBorders>
            <w:vAlign w:val="center"/>
            <w:hideMark/>
          </w:tcPr>
          <w:p w:rsidR="00EF1099" w:rsidRDefault="00375210">
            <w:pPr>
              <w:pStyle w:val="Header"/>
              <w:jc w:val="center"/>
              <w:rPr>
                <w:b/>
                <w:sz w:val="36"/>
                <w:szCs w:val="36"/>
              </w:rPr>
            </w:pPr>
            <w:r>
              <w:rPr>
                <w:b/>
                <w:noProof/>
                <w:sz w:val="36"/>
                <w:szCs w:val="36"/>
              </w:rPr>
              <w:drawing>
                <wp:anchor distT="0" distB="0" distL="114300" distR="114300" simplePos="0" relativeHeight="251657728" behindDoc="0" locked="0" layoutInCell="1" allowOverlap="1">
                  <wp:simplePos x="0" y="0"/>
                  <wp:positionH relativeFrom="column">
                    <wp:posOffset>4168775</wp:posOffset>
                  </wp:positionH>
                  <wp:positionV relativeFrom="paragraph">
                    <wp:posOffset>54610</wp:posOffset>
                  </wp:positionV>
                  <wp:extent cx="1375410" cy="574040"/>
                  <wp:effectExtent l="19050" t="0" r="0" b="0"/>
                  <wp:wrapSquare wrapText="bothSides"/>
                  <wp:docPr id="5"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10" cstate="print"/>
                          <a:srcRect l="-893" t="-2228" r="-595" b="-2969"/>
                          <a:stretch>
                            <a:fillRect/>
                          </a:stretch>
                        </pic:blipFill>
                        <pic:spPr bwMode="auto">
                          <a:xfrm>
                            <a:off x="0" y="0"/>
                            <a:ext cx="1375410" cy="574040"/>
                          </a:xfrm>
                          <a:prstGeom prst="rect">
                            <a:avLst/>
                          </a:prstGeom>
                          <a:noFill/>
                          <a:ln w="9525">
                            <a:noFill/>
                            <a:miter lim="800000"/>
                            <a:headEnd/>
                            <a:tailEnd/>
                          </a:ln>
                        </pic:spPr>
                      </pic:pic>
                    </a:graphicData>
                  </a:graphic>
                </wp:anchor>
              </w:drawing>
            </w:r>
            <w:r w:rsidR="00DA583E">
              <w:rPr>
                <w:b/>
                <w:sz w:val="36"/>
                <w:szCs w:val="36"/>
              </w:rPr>
              <w:t>(rough  draft – update to OSP 3310)</w:t>
            </w:r>
            <w:r w:rsidR="00EF1099">
              <w:rPr>
                <w:b/>
                <w:sz w:val="36"/>
                <w:szCs w:val="36"/>
              </w:rPr>
              <w:t xml:space="preserve"> </w:t>
            </w:r>
          </w:p>
          <w:p w:rsidR="00EF1099" w:rsidRDefault="00EF1099">
            <w:pPr>
              <w:pStyle w:val="Header"/>
              <w:jc w:val="center"/>
              <w:rPr>
                <w:b/>
                <w:sz w:val="36"/>
                <w:szCs w:val="36"/>
              </w:rPr>
            </w:pPr>
            <w:r>
              <w:rPr>
                <w:b/>
                <w:sz w:val="36"/>
                <w:szCs w:val="36"/>
              </w:rPr>
              <w:t>Operational Safety Procedure Form</w:t>
            </w:r>
          </w:p>
        </w:tc>
      </w:tr>
      <w:tr w:rsidR="00EF1099">
        <w:trPr>
          <w:trHeight w:val="25"/>
          <w:jc w:val="center"/>
        </w:trPr>
        <w:tc>
          <w:tcPr>
            <w:tcW w:w="1073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EF1099" w:rsidRDefault="00EF1099">
            <w:pPr>
              <w:pStyle w:val="Header"/>
              <w:jc w:val="center"/>
              <w:rPr>
                <w:sz w:val="10"/>
                <w:szCs w:val="10"/>
              </w:rPr>
            </w:pPr>
          </w:p>
        </w:tc>
      </w:tr>
    </w:tbl>
    <w:p w:rsidR="00EF1099" w:rsidRDefault="00EF1099">
      <w:pPr>
        <w:pStyle w:val="Header"/>
        <w:jc w:val="center"/>
      </w:pPr>
    </w:p>
    <w:tbl>
      <w:tblPr>
        <w:tblW w:w="10834" w:type="dxa"/>
        <w:jc w:val="center"/>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236"/>
        <w:gridCol w:w="14"/>
        <w:gridCol w:w="485"/>
        <w:gridCol w:w="304"/>
        <w:gridCol w:w="341"/>
        <w:gridCol w:w="19"/>
        <w:gridCol w:w="90"/>
        <w:gridCol w:w="323"/>
        <w:gridCol w:w="378"/>
        <w:gridCol w:w="166"/>
        <w:gridCol w:w="241"/>
        <w:gridCol w:w="43"/>
        <w:gridCol w:w="150"/>
        <w:gridCol w:w="70"/>
        <w:gridCol w:w="187"/>
        <w:gridCol w:w="324"/>
        <w:gridCol w:w="632"/>
        <w:gridCol w:w="88"/>
        <w:gridCol w:w="128"/>
        <w:gridCol w:w="142"/>
        <w:gridCol w:w="170"/>
        <w:gridCol w:w="103"/>
        <w:gridCol w:w="2569"/>
        <w:gridCol w:w="485"/>
        <w:gridCol w:w="554"/>
        <w:gridCol w:w="224"/>
        <w:gridCol w:w="119"/>
        <w:gridCol w:w="98"/>
        <w:gridCol w:w="75"/>
        <w:gridCol w:w="100"/>
        <w:gridCol w:w="92"/>
        <w:gridCol w:w="37"/>
        <w:gridCol w:w="41"/>
        <w:gridCol w:w="1532"/>
        <w:gridCol w:w="13"/>
        <w:gridCol w:w="261"/>
      </w:tblGrid>
      <w:tr w:rsidR="00EF1099">
        <w:trPr>
          <w:cantSplit/>
          <w:trHeight w:val="92"/>
          <w:tblHeader/>
          <w:jc w:val="center"/>
        </w:trPr>
        <w:tc>
          <w:tcPr>
            <w:tcW w:w="250" w:type="dxa"/>
            <w:gridSpan w:val="2"/>
            <w:tcBorders>
              <w:top w:val="single" w:sz="12" w:space="0" w:color="auto"/>
              <w:left w:val="single" w:sz="12" w:space="0" w:color="auto"/>
              <w:bottom w:val="nil"/>
              <w:right w:val="nil"/>
            </w:tcBorders>
          </w:tcPr>
          <w:p w:rsidR="00EF1099" w:rsidRDefault="00EF1099">
            <w:pPr>
              <w:jc w:val="center"/>
              <w:rPr>
                <w:rStyle w:val="SC2460"/>
                <w:b w:val="0"/>
                <w:sz w:val="8"/>
                <w:szCs w:val="8"/>
              </w:rPr>
            </w:pPr>
          </w:p>
        </w:tc>
        <w:tc>
          <w:tcPr>
            <w:tcW w:w="3753" w:type="dxa"/>
            <w:gridSpan w:val="15"/>
            <w:tcBorders>
              <w:top w:val="single" w:sz="12" w:space="0" w:color="auto"/>
              <w:left w:val="nil"/>
              <w:bottom w:val="nil"/>
              <w:right w:val="nil"/>
            </w:tcBorders>
          </w:tcPr>
          <w:p w:rsidR="00EF1099" w:rsidRDefault="00EF1099">
            <w:pPr>
              <w:jc w:val="center"/>
              <w:rPr>
                <w:rStyle w:val="SC2460"/>
                <w:b w:val="0"/>
                <w:sz w:val="8"/>
                <w:szCs w:val="8"/>
              </w:rPr>
            </w:pPr>
          </w:p>
        </w:tc>
        <w:tc>
          <w:tcPr>
            <w:tcW w:w="6570" w:type="dxa"/>
            <w:gridSpan w:val="18"/>
            <w:tcBorders>
              <w:top w:val="single" w:sz="12" w:space="0" w:color="auto"/>
              <w:left w:val="nil"/>
              <w:bottom w:val="nil"/>
              <w:right w:val="nil"/>
            </w:tcBorders>
          </w:tcPr>
          <w:p w:rsidR="00EF1099" w:rsidRDefault="00EF1099">
            <w:pPr>
              <w:jc w:val="center"/>
              <w:rPr>
                <w:rStyle w:val="SC2460"/>
                <w:b w:val="0"/>
                <w:sz w:val="8"/>
                <w:szCs w:val="8"/>
              </w:rPr>
            </w:pPr>
          </w:p>
        </w:tc>
        <w:tc>
          <w:tcPr>
            <w:tcW w:w="261" w:type="dxa"/>
            <w:tcBorders>
              <w:top w:val="single" w:sz="12" w:space="0" w:color="auto"/>
              <w:left w:val="nil"/>
              <w:bottom w:val="nil"/>
              <w:right w:val="single" w:sz="12" w:space="0" w:color="auto"/>
            </w:tcBorders>
          </w:tcPr>
          <w:p w:rsidR="00EF1099" w:rsidRDefault="00EF1099">
            <w:pPr>
              <w:jc w:val="center"/>
              <w:rPr>
                <w:rStyle w:val="SC2460"/>
                <w:b w:val="0"/>
                <w:sz w:val="8"/>
                <w:szCs w:val="8"/>
              </w:rPr>
            </w:pPr>
          </w:p>
        </w:tc>
      </w:tr>
      <w:tr w:rsidR="00EF1099">
        <w:trPr>
          <w:cantSplit/>
          <w:trHeight w:val="92"/>
          <w:tblHeader/>
          <w:jc w:val="center"/>
        </w:trPr>
        <w:tc>
          <w:tcPr>
            <w:tcW w:w="250" w:type="dxa"/>
            <w:gridSpan w:val="2"/>
            <w:tcBorders>
              <w:top w:val="nil"/>
              <w:left w:val="single" w:sz="12" w:space="0" w:color="auto"/>
              <w:bottom w:val="nil"/>
              <w:right w:val="nil"/>
            </w:tcBorders>
          </w:tcPr>
          <w:p w:rsidR="00EF1099" w:rsidRDefault="00EF1099">
            <w:pPr>
              <w:jc w:val="center"/>
              <w:rPr>
                <w:rStyle w:val="SC2460"/>
                <w:b w:val="0"/>
                <w:sz w:val="8"/>
                <w:szCs w:val="8"/>
              </w:rPr>
            </w:pPr>
          </w:p>
        </w:tc>
        <w:tc>
          <w:tcPr>
            <w:tcW w:w="2540" w:type="dxa"/>
            <w:gridSpan w:val="11"/>
            <w:tcBorders>
              <w:top w:val="nil"/>
              <w:left w:val="nil"/>
              <w:bottom w:val="nil"/>
              <w:right w:val="nil"/>
            </w:tcBorders>
            <w:hideMark/>
          </w:tcPr>
          <w:p w:rsidR="00EF1099" w:rsidRDefault="00EF1099">
            <w:pPr>
              <w:jc w:val="center"/>
              <w:rPr>
                <w:rStyle w:val="SC2460"/>
              </w:rPr>
            </w:pPr>
            <w:r>
              <w:rPr>
                <w:rStyle w:val="SC2460"/>
              </w:rPr>
              <w:t>Serial Number:</w:t>
            </w:r>
          </w:p>
        </w:tc>
        <w:tc>
          <w:tcPr>
            <w:tcW w:w="7770" w:type="dxa"/>
            <w:gridSpan w:val="21"/>
            <w:tcBorders>
              <w:top w:val="nil"/>
              <w:left w:val="nil"/>
              <w:bottom w:val="single" w:sz="4" w:space="0" w:color="auto"/>
              <w:right w:val="nil"/>
            </w:tcBorders>
            <w:hideMark/>
          </w:tcPr>
          <w:p w:rsidR="00EF1099" w:rsidRDefault="006379A3">
            <w:pPr>
              <w:rPr>
                <w:rStyle w:val="SC2460"/>
                <w:b w:val="0"/>
              </w:rPr>
            </w:pPr>
            <w:r>
              <w:rPr>
                <w:b/>
              </w:rPr>
              <w:fldChar w:fldCharType="begin"/>
            </w:r>
            <w:r w:rsidR="00EF1099">
              <w:rPr>
                <w:b/>
              </w:rPr>
              <w:instrText xml:space="preserve"> MACROBUTTON  nomacro [Enter Serial Number] </w:instrText>
            </w:r>
            <w:r>
              <w:rPr>
                <w:b/>
              </w:rPr>
              <w:fldChar w:fldCharType="end"/>
            </w:r>
          </w:p>
        </w:tc>
        <w:tc>
          <w:tcPr>
            <w:tcW w:w="274" w:type="dxa"/>
            <w:gridSpan w:val="2"/>
            <w:tcBorders>
              <w:top w:val="nil"/>
              <w:left w:val="nil"/>
              <w:bottom w:val="nil"/>
              <w:right w:val="single" w:sz="12" w:space="0" w:color="auto"/>
            </w:tcBorders>
          </w:tcPr>
          <w:p w:rsidR="00EF1099" w:rsidRDefault="00EF1099">
            <w:pPr>
              <w:jc w:val="center"/>
              <w:rPr>
                <w:rStyle w:val="SC2460"/>
                <w:b w:val="0"/>
                <w:sz w:val="8"/>
                <w:szCs w:val="8"/>
              </w:rPr>
            </w:pPr>
          </w:p>
        </w:tc>
      </w:tr>
      <w:tr w:rsidR="00EF1099">
        <w:trPr>
          <w:cantSplit/>
          <w:trHeight w:val="92"/>
          <w:tblHeader/>
          <w:jc w:val="center"/>
        </w:trPr>
        <w:tc>
          <w:tcPr>
            <w:tcW w:w="250" w:type="dxa"/>
            <w:gridSpan w:val="2"/>
            <w:tcBorders>
              <w:top w:val="nil"/>
              <w:left w:val="single" w:sz="12" w:space="0" w:color="auto"/>
              <w:bottom w:val="nil"/>
              <w:right w:val="nil"/>
            </w:tcBorders>
          </w:tcPr>
          <w:p w:rsidR="00EF1099" w:rsidRDefault="00EF1099">
            <w:pPr>
              <w:jc w:val="center"/>
              <w:rPr>
                <w:rStyle w:val="SC2414"/>
                <w:b w:val="0"/>
                <w:bCs w:val="0"/>
                <w:sz w:val="8"/>
                <w:szCs w:val="8"/>
              </w:rPr>
            </w:pPr>
          </w:p>
        </w:tc>
        <w:tc>
          <w:tcPr>
            <w:tcW w:w="2540" w:type="dxa"/>
            <w:gridSpan w:val="11"/>
            <w:tcBorders>
              <w:top w:val="nil"/>
              <w:left w:val="nil"/>
              <w:bottom w:val="nil"/>
              <w:right w:val="nil"/>
            </w:tcBorders>
          </w:tcPr>
          <w:p w:rsidR="00EF1099" w:rsidRDefault="00EF1099">
            <w:pPr>
              <w:jc w:val="center"/>
              <w:rPr>
                <w:rStyle w:val="SC2414"/>
                <w:b w:val="0"/>
                <w:bCs w:val="0"/>
              </w:rPr>
            </w:pPr>
          </w:p>
        </w:tc>
        <w:tc>
          <w:tcPr>
            <w:tcW w:w="7770" w:type="dxa"/>
            <w:gridSpan w:val="21"/>
            <w:tcBorders>
              <w:top w:val="nil"/>
              <w:left w:val="nil"/>
              <w:bottom w:val="nil"/>
              <w:right w:val="nil"/>
            </w:tcBorders>
            <w:hideMark/>
          </w:tcPr>
          <w:p w:rsidR="00EF1099" w:rsidRDefault="00EF1099">
            <w:pPr>
              <w:jc w:val="center"/>
              <w:rPr>
                <w:rStyle w:val="SC2414"/>
                <w:b w:val="0"/>
                <w:bCs w:val="0"/>
              </w:rPr>
            </w:pPr>
            <w:r>
              <w:rPr>
                <w:rStyle w:val="SC2414"/>
                <w:b w:val="0"/>
                <w:bCs w:val="0"/>
                <w:sz w:val="20"/>
                <w:szCs w:val="20"/>
              </w:rPr>
              <w:t xml:space="preserve">(Assigned by </w:t>
            </w:r>
            <w:hyperlink r:id="rId11" w:history="1">
              <w:r>
                <w:rPr>
                  <w:rStyle w:val="Hyperlink"/>
                  <w:sz w:val="20"/>
                  <w:szCs w:val="20"/>
                </w:rPr>
                <w:t>ESH&amp;Q Document Control</w:t>
              </w:r>
            </w:hyperlink>
            <w:r>
              <w:rPr>
                <w:rStyle w:val="SC2414"/>
                <w:b w:val="0"/>
                <w:bCs w:val="0"/>
                <w:sz w:val="20"/>
                <w:szCs w:val="20"/>
              </w:rPr>
              <w:t xml:space="preserve"> x7277)</w:t>
            </w:r>
          </w:p>
        </w:tc>
        <w:tc>
          <w:tcPr>
            <w:tcW w:w="274" w:type="dxa"/>
            <w:gridSpan w:val="2"/>
            <w:tcBorders>
              <w:top w:val="nil"/>
              <w:left w:val="nil"/>
              <w:bottom w:val="nil"/>
              <w:right w:val="single" w:sz="12" w:space="0" w:color="auto"/>
            </w:tcBorders>
          </w:tcPr>
          <w:p w:rsidR="00EF1099" w:rsidRDefault="00EF1099">
            <w:pPr>
              <w:jc w:val="center"/>
              <w:rPr>
                <w:rStyle w:val="SC2414"/>
                <w:b w:val="0"/>
                <w:bCs w:val="0"/>
                <w:sz w:val="8"/>
                <w:szCs w:val="8"/>
              </w:rPr>
            </w:pPr>
          </w:p>
        </w:tc>
      </w:tr>
      <w:tr w:rsidR="00EF1099">
        <w:trPr>
          <w:cantSplit/>
          <w:trHeight w:val="92"/>
          <w:tblHeader/>
          <w:jc w:val="center"/>
        </w:trPr>
        <w:tc>
          <w:tcPr>
            <w:tcW w:w="250" w:type="dxa"/>
            <w:gridSpan w:val="2"/>
            <w:tcBorders>
              <w:top w:val="nil"/>
              <w:left w:val="single" w:sz="12" w:space="0" w:color="auto"/>
              <w:bottom w:val="single" w:sz="12" w:space="0" w:color="auto"/>
              <w:right w:val="nil"/>
            </w:tcBorders>
          </w:tcPr>
          <w:p w:rsidR="00EF1099" w:rsidRDefault="00EF1099">
            <w:pPr>
              <w:jc w:val="center"/>
              <w:rPr>
                <w:rStyle w:val="SC2414"/>
                <w:b w:val="0"/>
                <w:bCs w:val="0"/>
                <w:sz w:val="8"/>
                <w:szCs w:val="8"/>
              </w:rPr>
            </w:pPr>
          </w:p>
        </w:tc>
        <w:tc>
          <w:tcPr>
            <w:tcW w:w="3753" w:type="dxa"/>
            <w:gridSpan w:val="15"/>
            <w:tcBorders>
              <w:top w:val="nil"/>
              <w:left w:val="nil"/>
              <w:bottom w:val="single" w:sz="12" w:space="0" w:color="auto"/>
              <w:right w:val="nil"/>
            </w:tcBorders>
          </w:tcPr>
          <w:p w:rsidR="00EF1099" w:rsidRDefault="00EF1099">
            <w:pPr>
              <w:jc w:val="center"/>
              <w:rPr>
                <w:rStyle w:val="SC2414"/>
                <w:b w:val="0"/>
                <w:bCs w:val="0"/>
                <w:sz w:val="8"/>
                <w:szCs w:val="8"/>
              </w:rPr>
            </w:pPr>
          </w:p>
        </w:tc>
        <w:tc>
          <w:tcPr>
            <w:tcW w:w="6570" w:type="dxa"/>
            <w:gridSpan w:val="18"/>
            <w:tcBorders>
              <w:top w:val="nil"/>
              <w:left w:val="nil"/>
              <w:bottom w:val="single" w:sz="12" w:space="0" w:color="auto"/>
              <w:right w:val="nil"/>
            </w:tcBorders>
          </w:tcPr>
          <w:p w:rsidR="00EF1099" w:rsidRDefault="00EF1099">
            <w:pPr>
              <w:jc w:val="center"/>
              <w:rPr>
                <w:rStyle w:val="SC2414"/>
                <w:b w:val="0"/>
                <w:bCs w:val="0"/>
                <w:sz w:val="8"/>
                <w:szCs w:val="8"/>
              </w:rPr>
            </w:pPr>
          </w:p>
        </w:tc>
        <w:tc>
          <w:tcPr>
            <w:tcW w:w="261" w:type="dxa"/>
            <w:tcBorders>
              <w:top w:val="nil"/>
              <w:left w:val="nil"/>
              <w:bottom w:val="single" w:sz="12" w:space="0" w:color="auto"/>
              <w:right w:val="single" w:sz="12" w:space="0" w:color="auto"/>
            </w:tcBorders>
          </w:tcPr>
          <w:p w:rsidR="00EF1099" w:rsidRDefault="00EF1099">
            <w:pPr>
              <w:jc w:val="center"/>
              <w:rPr>
                <w:rStyle w:val="SC2414"/>
                <w:b w:val="0"/>
                <w:bCs w:val="0"/>
                <w:sz w:val="8"/>
                <w:szCs w:val="8"/>
              </w:rPr>
            </w:pPr>
          </w:p>
        </w:tc>
      </w:tr>
      <w:tr w:rsidR="00EF1099">
        <w:trPr>
          <w:trHeight w:val="92"/>
          <w:jc w:val="center"/>
        </w:trPr>
        <w:tc>
          <w:tcPr>
            <w:tcW w:w="250" w:type="dxa"/>
            <w:gridSpan w:val="2"/>
            <w:tcBorders>
              <w:top w:val="single" w:sz="12" w:space="0" w:color="auto"/>
              <w:left w:val="single" w:sz="12" w:space="0" w:color="auto"/>
              <w:bottom w:val="nil"/>
              <w:right w:val="nil"/>
            </w:tcBorders>
          </w:tcPr>
          <w:p w:rsidR="00EF1099" w:rsidRDefault="00EF1099">
            <w:pPr>
              <w:pStyle w:val="SP90141"/>
              <w:jc w:val="center"/>
              <w:rPr>
                <w:color w:val="000000"/>
                <w:sz w:val="8"/>
                <w:szCs w:val="8"/>
              </w:rPr>
            </w:pPr>
          </w:p>
        </w:tc>
        <w:tc>
          <w:tcPr>
            <w:tcW w:w="10323" w:type="dxa"/>
            <w:gridSpan w:val="33"/>
            <w:tcBorders>
              <w:top w:val="single" w:sz="12" w:space="0" w:color="auto"/>
              <w:left w:val="nil"/>
              <w:bottom w:val="nil"/>
              <w:right w:val="nil"/>
            </w:tcBorders>
          </w:tcPr>
          <w:p w:rsidR="00EF1099" w:rsidRDefault="00EF1099">
            <w:pPr>
              <w:pStyle w:val="SP90141"/>
              <w:jc w:val="center"/>
              <w:rPr>
                <w:color w:val="000000"/>
                <w:sz w:val="8"/>
                <w:szCs w:val="8"/>
              </w:rPr>
            </w:pPr>
          </w:p>
        </w:tc>
        <w:tc>
          <w:tcPr>
            <w:tcW w:w="261" w:type="dxa"/>
            <w:tcBorders>
              <w:top w:val="single" w:sz="12" w:space="0" w:color="auto"/>
              <w:left w:val="nil"/>
              <w:bottom w:val="nil"/>
              <w:right w:val="single" w:sz="12" w:space="0" w:color="auto"/>
            </w:tcBorders>
          </w:tcPr>
          <w:p w:rsidR="00EF1099" w:rsidRDefault="00EF1099">
            <w:pPr>
              <w:pStyle w:val="SP90141"/>
              <w:jc w:val="center"/>
              <w:rPr>
                <w:color w:val="000000"/>
                <w:sz w:val="8"/>
                <w:szCs w:val="8"/>
              </w:rPr>
            </w:pPr>
          </w:p>
        </w:tc>
      </w:tr>
      <w:tr w:rsidR="00EF1099">
        <w:trPr>
          <w:trHeight w:val="63"/>
          <w:jc w:val="center"/>
        </w:trPr>
        <w:tc>
          <w:tcPr>
            <w:tcW w:w="250" w:type="dxa"/>
            <w:gridSpan w:val="2"/>
            <w:tcBorders>
              <w:top w:val="nil"/>
              <w:left w:val="single" w:sz="12" w:space="0" w:color="auto"/>
              <w:bottom w:val="nil"/>
              <w:right w:val="single" w:sz="4" w:space="0" w:color="auto"/>
            </w:tcBorders>
          </w:tcPr>
          <w:p w:rsidR="00EF1099" w:rsidRDefault="00EF1099">
            <w:pPr>
              <w:pStyle w:val="Default"/>
              <w:rPr>
                <w:sz w:val="8"/>
                <w:szCs w:val="8"/>
              </w:rPr>
            </w:pPr>
          </w:p>
        </w:tc>
        <w:tc>
          <w:tcPr>
            <w:tcW w:w="485" w:type="dxa"/>
            <w:tcBorders>
              <w:top w:val="single" w:sz="4" w:space="0" w:color="auto"/>
              <w:left w:val="single" w:sz="4" w:space="0" w:color="auto"/>
              <w:bottom w:val="single" w:sz="4" w:space="0" w:color="auto"/>
              <w:right w:val="single" w:sz="4" w:space="0" w:color="auto"/>
            </w:tcBorders>
            <w:vAlign w:val="center"/>
          </w:tcPr>
          <w:p w:rsidR="00EF1099" w:rsidRDefault="00940F2F">
            <w:pPr>
              <w:pStyle w:val="Default"/>
              <w:jc w:val="center"/>
              <w:rPr>
                <w:caps/>
              </w:rPr>
            </w:pPr>
            <w:r>
              <w:rPr>
                <w:caps/>
              </w:rPr>
              <w:t>X</w:t>
            </w:r>
          </w:p>
        </w:tc>
        <w:tc>
          <w:tcPr>
            <w:tcW w:w="1077" w:type="dxa"/>
            <w:gridSpan w:val="5"/>
            <w:tcBorders>
              <w:top w:val="nil"/>
              <w:left w:val="single" w:sz="4" w:space="0" w:color="auto"/>
              <w:bottom w:val="nil"/>
              <w:right w:val="single" w:sz="4" w:space="0" w:color="auto"/>
            </w:tcBorders>
            <w:vAlign w:val="center"/>
            <w:hideMark/>
          </w:tcPr>
          <w:p w:rsidR="00EF1099" w:rsidRDefault="00EF1099">
            <w:pPr>
              <w:pStyle w:val="SP90141"/>
              <w:rPr>
                <w:b/>
                <w:color w:val="000000"/>
                <w:sz w:val="32"/>
                <w:szCs w:val="32"/>
              </w:rPr>
            </w:pPr>
            <w:r>
              <w:rPr>
                <w:b/>
                <w:color w:val="000000"/>
                <w:sz w:val="32"/>
                <w:szCs w:val="32"/>
              </w:rPr>
              <w:t>OSP</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EF1099" w:rsidRDefault="00EF1099">
            <w:pPr>
              <w:pStyle w:val="SP90141"/>
              <w:jc w:val="center"/>
              <w:rPr>
                <w:caps/>
                <w:color w:val="000000"/>
              </w:rPr>
            </w:pPr>
          </w:p>
        </w:tc>
        <w:tc>
          <w:tcPr>
            <w:tcW w:w="2175" w:type="dxa"/>
            <w:gridSpan w:val="11"/>
            <w:tcBorders>
              <w:top w:val="nil"/>
              <w:left w:val="single" w:sz="4" w:space="0" w:color="auto"/>
              <w:bottom w:val="nil"/>
              <w:right w:val="nil"/>
            </w:tcBorders>
            <w:vAlign w:val="center"/>
            <w:hideMark/>
          </w:tcPr>
          <w:p w:rsidR="00EF1099" w:rsidRDefault="00EF1099">
            <w:pPr>
              <w:pStyle w:val="SP90141"/>
              <w:rPr>
                <w:color w:val="000000"/>
              </w:rPr>
            </w:pPr>
            <w:r>
              <w:rPr>
                <w:b/>
                <w:color w:val="000000"/>
                <w:sz w:val="32"/>
                <w:szCs w:val="32"/>
              </w:rPr>
              <w:t>TOSP</w:t>
            </w:r>
          </w:p>
        </w:tc>
        <w:tc>
          <w:tcPr>
            <w:tcW w:w="4054" w:type="dxa"/>
            <w:gridSpan w:val="6"/>
            <w:tcBorders>
              <w:top w:val="nil"/>
              <w:left w:val="nil"/>
              <w:bottom w:val="nil"/>
              <w:right w:val="nil"/>
            </w:tcBorders>
          </w:tcPr>
          <w:p w:rsidR="00EF1099" w:rsidRDefault="00EF1099">
            <w:pPr>
              <w:pStyle w:val="SP90141"/>
              <w:rPr>
                <w:b/>
                <w:color w:val="000000"/>
              </w:rPr>
            </w:pPr>
          </w:p>
        </w:tc>
        <w:tc>
          <w:tcPr>
            <w:tcW w:w="1988" w:type="dxa"/>
            <w:gridSpan w:val="8"/>
            <w:vMerge w:val="restart"/>
            <w:tcBorders>
              <w:top w:val="nil"/>
              <w:left w:val="nil"/>
              <w:bottom w:val="nil"/>
              <w:right w:val="nil"/>
            </w:tcBorders>
            <w:hideMark/>
          </w:tcPr>
          <w:p w:rsidR="00EF1099" w:rsidRDefault="00375210">
            <w:pPr>
              <w:pStyle w:val="SP90141"/>
              <w:jc w:val="center"/>
              <w:rPr>
                <w:color w:val="000000"/>
              </w:rPr>
            </w:pPr>
            <w:r>
              <w:rPr>
                <w:noProof/>
                <w:color w:val="000000"/>
              </w:rPr>
              <w:drawing>
                <wp:inline distT="0" distB="0" distL="0" distR="0">
                  <wp:extent cx="752475" cy="457200"/>
                  <wp:effectExtent l="19050" t="0" r="9525" b="0"/>
                  <wp:docPr id="2" name="Object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a:hlinkClick r:id="rId12"/>
                          </pic:cNvPr>
                          <pic:cNvPicPr>
                            <a:picLocks noChangeAspect="1" noChangeArrowheads="1"/>
                          </pic:cNvPicPr>
                        </pic:nvPicPr>
                        <pic:blipFill>
                          <a:blip r:embed="rId13" cstate="print"/>
                          <a:srcRect l="-507" t="-2112" r="-507" b="-3169"/>
                          <a:stretch>
                            <a:fillRect/>
                          </a:stretch>
                        </pic:blipFill>
                        <pic:spPr bwMode="auto">
                          <a:xfrm>
                            <a:off x="0" y="0"/>
                            <a:ext cx="752475" cy="457200"/>
                          </a:xfrm>
                          <a:prstGeom prst="rect">
                            <a:avLst/>
                          </a:prstGeom>
                          <a:noFill/>
                          <a:ln w="9525">
                            <a:noFill/>
                            <a:miter lim="800000"/>
                            <a:headEnd/>
                            <a:tailEnd/>
                          </a:ln>
                        </pic:spPr>
                      </pic:pic>
                    </a:graphicData>
                  </a:graphic>
                </wp:inline>
              </w:drawing>
            </w:r>
          </w:p>
        </w:tc>
        <w:tc>
          <w:tcPr>
            <w:tcW w:w="261" w:type="dxa"/>
            <w:vMerge w:val="restart"/>
            <w:tcBorders>
              <w:top w:val="nil"/>
              <w:left w:val="nil"/>
              <w:bottom w:val="nil"/>
              <w:right w:val="single" w:sz="12" w:space="0" w:color="auto"/>
            </w:tcBorders>
          </w:tcPr>
          <w:p w:rsidR="00EF1099" w:rsidRDefault="00EF1099">
            <w:pPr>
              <w:pStyle w:val="SP90141"/>
              <w:jc w:val="right"/>
              <w:rPr>
                <w:b/>
                <w:color w:val="000000"/>
              </w:rPr>
            </w:pPr>
          </w:p>
        </w:tc>
      </w:tr>
      <w:tr w:rsidR="00EF1099">
        <w:trPr>
          <w:trHeight w:val="63"/>
          <w:jc w:val="center"/>
        </w:trPr>
        <w:tc>
          <w:tcPr>
            <w:tcW w:w="250" w:type="dxa"/>
            <w:gridSpan w:val="2"/>
            <w:tcBorders>
              <w:top w:val="nil"/>
              <w:left w:val="single" w:sz="12" w:space="0" w:color="auto"/>
              <w:bottom w:val="nil"/>
              <w:right w:val="nil"/>
            </w:tcBorders>
          </w:tcPr>
          <w:p w:rsidR="00EF1099" w:rsidRDefault="00EF1099">
            <w:pPr>
              <w:pStyle w:val="SP90141"/>
              <w:jc w:val="both"/>
              <w:rPr>
                <w:b/>
                <w:color w:val="000000"/>
                <w:sz w:val="8"/>
                <w:szCs w:val="8"/>
              </w:rPr>
            </w:pPr>
          </w:p>
        </w:tc>
        <w:tc>
          <w:tcPr>
            <w:tcW w:w="8335" w:type="dxa"/>
            <w:gridSpan w:val="25"/>
            <w:tcBorders>
              <w:top w:val="nil"/>
              <w:left w:val="nil"/>
              <w:bottom w:val="nil"/>
              <w:right w:val="nil"/>
            </w:tcBorders>
            <w:vAlign w:val="center"/>
            <w:hideMark/>
          </w:tcPr>
          <w:p w:rsidR="00EF1099" w:rsidRDefault="00EF1099">
            <w:pPr>
              <w:pStyle w:val="SP90141"/>
              <w:jc w:val="both"/>
              <w:rPr>
                <w:color w:val="000000"/>
                <w:sz w:val="25"/>
                <w:szCs w:val="25"/>
              </w:rPr>
            </w:pPr>
            <w:r>
              <w:rPr>
                <w:b/>
                <w:color w:val="000000"/>
                <w:sz w:val="25"/>
                <w:szCs w:val="25"/>
              </w:rPr>
              <w:t>*Attach the Task Hazard Analysis (THA) related to this procedure</w:t>
            </w:r>
          </w:p>
        </w:tc>
        <w:tc>
          <w:tcPr>
            <w:tcW w:w="0" w:type="auto"/>
            <w:gridSpan w:val="8"/>
            <w:vMerge/>
            <w:tcBorders>
              <w:top w:val="nil"/>
              <w:left w:val="nil"/>
              <w:bottom w:val="nil"/>
              <w:right w:val="nil"/>
            </w:tcBorders>
            <w:vAlign w:val="center"/>
            <w:hideMark/>
          </w:tcPr>
          <w:p w:rsidR="00EF1099" w:rsidRDefault="00EF1099">
            <w:pPr>
              <w:jc w:val="left"/>
              <w:rPr>
                <w:rFonts w:ascii="Times New Roman" w:hAnsi="Times New Roman"/>
                <w:color w:val="000000"/>
              </w:rPr>
            </w:pPr>
          </w:p>
        </w:tc>
        <w:tc>
          <w:tcPr>
            <w:tcW w:w="0" w:type="auto"/>
            <w:vMerge/>
            <w:tcBorders>
              <w:top w:val="nil"/>
              <w:left w:val="nil"/>
              <w:bottom w:val="nil"/>
              <w:right w:val="single" w:sz="12" w:space="0" w:color="auto"/>
            </w:tcBorders>
            <w:vAlign w:val="center"/>
            <w:hideMark/>
          </w:tcPr>
          <w:p w:rsidR="00EF1099" w:rsidRDefault="00EF1099">
            <w:pPr>
              <w:jc w:val="left"/>
              <w:rPr>
                <w:rFonts w:ascii="Times New Roman" w:hAnsi="Times New Roman"/>
                <w:b/>
                <w:color w:val="000000"/>
              </w:rPr>
            </w:pPr>
          </w:p>
        </w:tc>
      </w:tr>
      <w:tr w:rsidR="00EF1099">
        <w:trPr>
          <w:trHeight w:val="20"/>
          <w:jc w:val="center"/>
        </w:trPr>
        <w:tc>
          <w:tcPr>
            <w:tcW w:w="250" w:type="dxa"/>
            <w:gridSpan w:val="2"/>
            <w:tcBorders>
              <w:top w:val="single" w:sz="12" w:space="0" w:color="auto"/>
              <w:left w:val="single" w:sz="12" w:space="0" w:color="auto"/>
              <w:bottom w:val="nil"/>
              <w:right w:val="nil"/>
            </w:tcBorders>
            <w:tcMar>
              <w:top w:w="43" w:type="dxa"/>
              <w:left w:w="115" w:type="dxa"/>
              <w:bottom w:w="43" w:type="dxa"/>
              <w:right w:w="115" w:type="dxa"/>
            </w:tcMar>
            <w:vAlign w:val="center"/>
          </w:tcPr>
          <w:p w:rsidR="00EF1099" w:rsidRDefault="00EF1099">
            <w:pPr>
              <w:pStyle w:val="Default"/>
              <w:rPr>
                <w:rStyle w:val="SC2414"/>
                <w:b w:val="0"/>
                <w:bCs w:val="0"/>
                <w:sz w:val="8"/>
                <w:szCs w:val="8"/>
              </w:rPr>
            </w:pPr>
          </w:p>
        </w:tc>
        <w:tc>
          <w:tcPr>
            <w:tcW w:w="1239" w:type="dxa"/>
            <w:gridSpan w:val="5"/>
            <w:tcBorders>
              <w:top w:val="single" w:sz="12" w:space="0" w:color="auto"/>
              <w:left w:val="nil"/>
              <w:bottom w:val="single" w:sz="4" w:space="0" w:color="auto"/>
              <w:right w:val="nil"/>
            </w:tcBorders>
            <w:tcMar>
              <w:top w:w="43" w:type="dxa"/>
              <w:left w:w="115" w:type="dxa"/>
              <w:bottom w:w="43" w:type="dxa"/>
              <w:right w:w="115" w:type="dxa"/>
            </w:tcMar>
            <w:vAlign w:val="center"/>
          </w:tcPr>
          <w:p w:rsidR="00EF1099" w:rsidRDefault="00EF1099">
            <w:pPr>
              <w:pStyle w:val="Default"/>
              <w:rPr>
                <w:rStyle w:val="SC2414"/>
                <w:b w:val="0"/>
                <w:bCs w:val="0"/>
                <w:sz w:val="8"/>
                <w:szCs w:val="8"/>
              </w:rPr>
            </w:pPr>
          </w:p>
        </w:tc>
        <w:tc>
          <w:tcPr>
            <w:tcW w:w="2514" w:type="dxa"/>
            <w:gridSpan w:val="10"/>
            <w:tcBorders>
              <w:top w:val="single" w:sz="12" w:space="0" w:color="auto"/>
              <w:left w:val="nil"/>
              <w:bottom w:val="nil"/>
              <w:right w:val="nil"/>
            </w:tcBorders>
            <w:tcMar>
              <w:top w:w="43" w:type="dxa"/>
              <w:left w:w="115" w:type="dxa"/>
              <w:bottom w:w="43" w:type="dxa"/>
              <w:right w:w="115" w:type="dxa"/>
            </w:tcMar>
            <w:vAlign w:val="center"/>
          </w:tcPr>
          <w:p w:rsidR="00EF1099" w:rsidRDefault="00EF1099">
            <w:pPr>
              <w:pStyle w:val="Default"/>
              <w:rPr>
                <w:sz w:val="8"/>
                <w:szCs w:val="8"/>
              </w:rPr>
            </w:pPr>
          </w:p>
        </w:tc>
        <w:tc>
          <w:tcPr>
            <w:tcW w:w="3200" w:type="dxa"/>
            <w:gridSpan w:val="6"/>
            <w:tcBorders>
              <w:top w:val="single" w:sz="12" w:space="0" w:color="auto"/>
              <w:left w:val="nil"/>
              <w:bottom w:val="single" w:sz="4" w:space="0" w:color="auto"/>
              <w:right w:val="nil"/>
            </w:tcBorders>
            <w:tcMar>
              <w:top w:w="43" w:type="dxa"/>
              <w:left w:w="115" w:type="dxa"/>
              <w:bottom w:w="43" w:type="dxa"/>
              <w:right w:w="115" w:type="dxa"/>
            </w:tcMar>
            <w:vAlign w:val="center"/>
          </w:tcPr>
          <w:p w:rsidR="00EF1099" w:rsidRDefault="00EF1099">
            <w:pPr>
              <w:pStyle w:val="Default"/>
              <w:rPr>
                <w:rStyle w:val="SC2414"/>
                <w:b w:val="0"/>
                <w:bCs w:val="0"/>
                <w:sz w:val="8"/>
                <w:szCs w:val="8"/>
              </w:rPr>
            </w:pPr>
          </w:p>
        </w:tc>
        <w:tc>
          <w:tcPr>
            <w:tcW w:w="3370" w:type="dxa"/>
            <w:gridSpan w:val="12"/>
            <w:tcBorders>
              <w:top w:val="single" w:sz="12" w:space="0" w:color="auto"/>
              <w:left w:val="nil"/>
              <w:bottom w:val="nil"/>
              <w:right w:val="nil"/>
            </w:tcBorders>
            <w:tcMar>
              <w:top w:w="43" w:type="dxa"/>
              <w:left w:w="115" w:type="dxa"/>
              <w:bottom w:w="43" w:type="dxa"/>
              <w:right w:w="115" w:type="dxa"/>
            </w:tcMar>
            <w:vAlign w:val="center"/>
          </w:tcPr>
          <w:p w:rsidR="00EF1099" w:rsidRDefault="00EF1099">
            <w:pPr>
              <w:pStyle w:val="Default"/>
              <w:rPr>
                <w:sz w:val="8"/>
                <w:szCs w:val="8"/>
              </w:rPr>
            </w:pPr>
          </w:p>
        </w:tc>
        <w:tc>
          <w:tcPr>
            <w:tcW w:w="261" w:type="dxa"/>
            <w:tcBorders>
              <w:top w:val="single" w:sz="12" w:space="0" w:color="auto"/>
              <w:left w:val="nil"/>
              <w:bottom w:val="nil"/>
              <w:right w:val="single" w:sz="12" w:space="0" w:color="auto"/>
            </w:tcBorders>
            <w:tcMar>
              <w:top w:w="43" w:type="dxa"/>
              <w:left w:w="115" w:type="dxa"/>
              <w:bottom w:w="43" w:type="dxa"/>
              <w:right w:w="115" w:type="dxa"/>
            </w:tcMar>
          </w:tcPr>
          <w:p w:rsidR="00EF1099" w:rsidRDefault="00EF1099">
            <w:pPr>
              <w:pStyle w:val="Default"/>
              <w:rPr>
                <w:sz w:val="8"/>
                <w:szCs w:val="8"/>
              </w:rPr>
            </w:pPr>
          </w:p>
        </w:tc>
      </w:tr>
      <w:tr w:rsidR="00EF1099">
        <w:trPr>
          <w:trHeight w:val="280"/>
          <w:jc w:val="center"/>
        </w:trPr>
        <w:tc>
          <w:tcPr>
            <w:tcW w:w="250" w:type="dxa"/>
            <w:gridSpan w:val="2"/>
            <w:tcBorders>
              <w:top w:val="nil"/>
              <w:left w:val="single" w:sz="12" w:space="0" w:color="auto"/>
              <w:bottom w:val="nil"/>
              <w:right w:val="single" w:sz="4" w:space="0" w:color="auto"/>
            </w:tcBorders>
            <w:tcMar>
              <w:top w:w="43" w:type="dxa"/>
              <w:left w:w="115" w:type="dxa"/>
              <w:bottom w:w="43" w:type="dxa"/>
              <w:right w:w="115" w:type="dxa"/>
            </w:tcMar>
          </w:tcPr>
          <w:p w:rsidR="00EF1099" w:rsidRDefault="00EF1099">
            <w:pPr>
              <w:pStyle w:val="Default"/>
              <w:rPr>
                <w:rStyle w:val="SC2414"/>
                <w:bCs w:val="0"/>
              </w:rPr>
            </w:pPr>
          </w:p>
        </w:tc>
        <w:tc>
          <w:tcPr>
            <w:tcW w:w="1239" w:type="dxa"/>
            <w:gridSpan w:val="5"/>
            <w:tcBorders>
              <w:top w:val="single" w:sz="4" w:space="0" w:color="auto"/>
              <w:left w:val="single" w:sz="4" w:space="0" w:color="auto"/>
              <w:bottom w:val="nil"/>
              <w:right w:val="single" w:sz="4" w:space="0" w:color="auto"/>
            </w:tcBorders>
            <w:shd w:val="clear" w:color="auto" w:fill="FFFF00"/>
            <w:tcMar>
              <w:top w:w="43" w:type="dxa"/>
              <w:left w:w="115" w:type="dxa"/>
              <w:bottom w:w="43" w:type="dxa"/>
              <w:right w:w="115" w:type="dxa"/>
            </w:tcMar>
            <w:vAlign w:val="bottom"/>
            <w:hideMark/>
          </w:tcPr>
          <w:p w:rsidR="00EF1099" w:rsidRDefault="00EF1099">
            <w:pPr>
              <w:pStyle w:val="Default"/>
              <w:rPr>
                <w:sz w:val="20"/>
                <w:szCs w:val="20"/>
              </w:rPr>
            </w:pPr>
            <w:r>
              <w:rPr>
                <w:rStyle w:val="SC2414"/>
                <w:bCs w:val="0"/>
                <w:sz w:val="20"/>
                <w:szCs w:val="20"/>
              </w:rPr>
              <w:t>Issue Date:</w:t>
            </w:r>
          </w:p>
        </w:tc>
        <w:tc>
          <w:tcPr>
            <w:tcW w:w="2514" w:type="dxa"/>
            <w:gridSpan w:val="10"/>
            <w:tcBorders>
              <w:top w:val="nil"/>
              <w:left w:val="single" w:sz="4" w:space="0" w:color="auto"/>
              <w:bottom w:val="single" w:sz="4" w:space="0" w:color="auto"/>
              <w:right w:val="single" w:sz="4" w:space="0" w:color="auto"/>
            </w:tcBorders>
            <w:tcMar>
              <w:top w:w="43" w:type="dxa"/>
              <w:left w:w="115" w:type="dxa"/>
              <w:bottom w:w="43" w:type="dxa"/>
              <w:right w:w="115" w:type="dxa"/>
            </w:tcMar>
            <w:vAlign w:val="bottom"/>
            <w:hideMark/>
          </w:tcPr>
          <w:p w:rsidR="00EF1099" w:rsidRDefault="00DA583E">
            <w:pPr>
              <w:pStyle w:val="Default"/>
            </w:pPr>
            <w:r>
              <w:t>May 1, 2017</w:t>
            </w:r>
          </w:p>
        </w:tc>
        <w:tc>
          <w:tcPr>
            <w:tcW w:w="3200" w:type="dxa"/>
            <w:gridSpan w:val="6"/>
            <w:tcBorders>
              <w:top w:val="single" w:sz="4" w:space="0" w:color="auto"/>
              <w:left w:val="single" w:sz="4" w:space="0" w:color="auto"/>
              <w:bottom w:val="nil"/>
              <w:right w:val="single" w:sz="4" w:space="0" w:color="auto"/>
            </w:tcBorders>
            <w:shd w:val="clear" w:color="auto" w:fill="FFFF00"/>
            <w:tcMar>
              <w:top w:w="43" w:type="dxa"/>
              <w:left w:w="115" w:type="dxa"/>
              <w:bottom w:w="43" w:type="dxa"/>
              <w:right w:w="115" w:type="dxa"/>
            </w:tcMar>
            <w:vAlign w:val="bottom"/>
            <w:hideMark/>
          </w:tcPr>
          <w:p w:rsidR="00EF1099" w:rsidRDefault="00EF1099">
            <w:pPr>
              <w:pStyle w:val="Default"/>
              <w:jc w:val="right"/>
              <w:rPr>
                <w:rStyle w:val="SC2414"/>
                <w:bCs w:val="0"/>
              </w:rPr>
            </w:pPr>
            <w:r>
              <w:rPr>
                <w:rStyle w:val="SC2414"/>
                <w:bCs w:val="0"/>
                <w:sz w:val="20"/>
                <w:szCs w:val="20"/>
              </w:rPr>
              <w:t>Expiration Date:</w:t>
            </w:r>
          </w:p>
        </w:tc>
        <w:tc>
          <w:tcPr>
            <w:tcW w:w="3370" w:type="dxa"/>
            <w:gridSpan w:val="12"/>
            <w:vMerge w:val="restart"/>
            <w:tcBorders>
              <w:top w:val="nil"/>
              <w:left w:val="single" w:sz="4" w:space="0" w:color="auto"/>
              <w:bottom w:val="single" w:sz="4" w:space="0" w:color="auto"/>
              <w:right w:val="nil"/>
            </w:tcBorders>
            <w:tcMar>
              <w:top w:w="43" w:type="dxa"/>
              <w:left w:w="115" w:type="dxa"/>
              <w:bottom w:w="43" w:type="dxa"/>
              <w:right w:w="115" w:type="dxa"/>
            </w:tcMar>
            <w:vAlign w:val="center"/>
            <w:hideMark/>
          </w:tcPr>
          <w:p w:rsidR="00EF1099" w:rsidRDefault="00DA583E">
            <w:pPr>
              <w:pStyle w:val="Default"/>
              <w:rPr>
                <w:b/>
              </w:rPr>
            </w:pPr>
            <w:r>
              <w:rPr>
                <w:b/>
              </w:rPr>
              <w:t>May 1, 2020</w:t>
            </w:r>
          </w:p>
        </w:tc>
        <w:tc>
          <w:tcPr>
            <w:tcW w:w="261" w:type="dxa"/>
            <w:tcBorders>
              <w:top w:val="nil"/>
              <w:left w:val="nil"/>
              <w:bottom w:val="nil"/>
              <w:right w:val="single" w:sz="12" w:space="0" w:color="auto"/>
            </w:tcBorders>
            <w:tcMar>
              <w:top w:w="43" w:type="dxa"/>
              <w:left w:w="115" w:type="dxa"/>
              <w:bottom w:w="43" w:type="dxa"/>
              <w:right w:w="115" w:type="dxa"/>
            </w:tcMar>
          </w:tcPr>
          <w:p w:rsidR="00EF1099" w:rsidRDefault="00EF1099">
            <w:pPr>
              <w:pStyle w:val="Default"/>
            </w:pPr>
          </w:p>
        </w:tc>
      </w:tr>
      <w:tr w:rsidR="00EF1099">
        <w:trPr>
          <w:trHeight w:val="20"/>
          <w:jc w:val="center"/>
        </w:trPr>
        <w:tc>
          <w:tcPr>
            <w:tcW w:w="250" w:type="dxa"/>
            <w:gridSpan w:val="2"/>
            <w:tcBorders>
              <w:top w:val="nil"/>
              <w:left w:val="single" w:sz="12" w:space="0" w:color="auto"/>
              <w:bottom w:val="nil"/>
              <w:right w:val="single" w:sz="4" w:space="0" w:color="auto"/>
            </w:tcBorders>
            <w:tcMar>
              <w:top w:w="43" w:type="dxa"/>
              <w:left w:w="115" w:type="dxa"/>
              <w:bottom w:w="43" w:type="dxa"/>
              <w:right w:w="115" w:type="dxa"/>
            </w:tcMar>
          </w:tcPr>
          <w:p w:rsidR="00EF1099" w:rsidRDefault="00EF1099">
            <w:pPr>
              <w:pStyle w:val="Default"/>
              <w:jc w:val="right"/>
              <w:rPr>
                <w:rStyle w:val="SC2414"/>
                <w:sz w:val="16"/>
                <w:szCs w:val="16"/>
              </w:rPr>
            </w:pPr>
          </w:p>
        </w:tc>
        <w:tc>
          <w:tcPr>
            <w:tcW w:w="6953" w:type="dxa"/>
            <w:gridSpan w:val="21"/>
            <w:tcBorders>
              <w:top w:val="nil"/>
              <w:left w:val="single" w:sz="4" w:space="0" w:color="auto"/>
              <w:bottom w:val="single" w:sz="4" w:space="0" w:color="auto"/>
              <w:right w:val="single" w:sz="4" w:space="0" w:color="auto"/>
            </w:tcBorders>
            <w:shd w:val="clear" w:color="auto" w:fill="FFFF00"/>
            <w:tcMar>
              <w:top w:w="43" w:type="dxa"/>
              <w:left w:w="115" w:type="dxa"/>
              <w:bottom w:w="43" w:type="dxa"/>
              <w:right w:w="115" w:type="dxa"/>
            </w:tcMar>
            <w:vAlign w:val="bottom"/>
            <w:hideMark/>
          </w:tcPr>
          <w:p w:rsidR="00EF1099" w:rsidRDefault="00EF1099">
            <w:pPr>
              <w:pStyle w:val="Default"/>
              <w:jc w:val="right"/>
              <w:rPr>
                <w:rStyle w:val="SC2414"/>
                <w:bCs w:val="0"/>
                <w:sz w:val="16"/>
                <w:szCs w:val="16"/>
              </w:rPr>
            </w:pPr>
            <w:r>
              <w:rPr>
                <w:rStyle w:val="SC2414"/>
                <w:sz w:val="16"/>
                <w:szCs w:val="16"/>
              </w:rPr>
              <w:t>(No more than three years from Issue Date except TOSP which is three months from issue date)</w:t>
            </w:r>
          </w:p>
        </w:tc>
        <w:tc>
          <w:tcPr>
            <w:tcW w:w="0" w:type="auto"/>
            <w:gridSpan w:val="12"/>
            <w:vMerge/>
            <w:tcBorders>
              <w:top w:val="nil"/>
              <w:left w:val="single" w:sz="4" w:space="0" w:color="auto"/>
              <w:bottom w:val="single" w:sz="4" w:space="0" w:color="auto"/>
              <w:right w:val="nil"/>
            </w:tcBorders>
            <w:vAlign w:val="center"/>
            <w:hideMark/>
          </w:tcPr>
          <w:p w:rsidR="00EF1099" w:rsidRDefault="00EF1099">
            <w:pPr>
              <w:jc w:val="left"/>
              <w:rPr>
                <w:rFonts w:ascii="Times New Roman" w:hAnsi="Times New Roman"/>
                <w:b/>
                <w:color w:val="000000"/>
              </w:rPr>
            </w:pPr>
          </w:p>
        </w:tc>
        <w:tc>
          <w:tcPr>
            <w:tcW w:w="261" w:type="dxa"/>
            <w:tcBorders>
              <w:top w:val="nil"/>
              <w:left w:val="nil"/>
              <w:bottom w:val="nil"/>
              <w:right w:val="single" w:sz="12" w:space="0" w:color="auto"/>
            </w:tcBorders>
            <w:tcMar>
              <w:top w:w="43" w:type="dxa"/>
              <w:left w:w="115" w:type="dxa"/>
              <w:bottom w:w="43" w:type="dxa"/>
              <w:right w:w="115" w:type="dxa"/>
            </w:tcMar>
          </w:tcPr>
          <w:p w:rsidR="00EF1099" w:rsidRDefault="00EF1099">
            <w:pPr>
              <w:pStyle w:val="Default"/>
              <w:rPr>
                <w:sz w:val="16"/>
                <w:szCs w:val="16"/>
              </w:rPr>
            </w:pPr>
          </w:p>
        </w:tc>
      </w:tr>
      <w:tr w:rsidR="00EF1099">
        <w:trPr>
          <w:trHeight w:val="27"/>
          <w:jc w:val="center"/>
        </w:trPr>
        <w:tc>
          <w:tcPr>
            <w:tcW w:w="250" w:type="dxa"/>
            <w:gridSpan w:val="2"/>
            <w:tcBorders>
              <w:top w:val="nil"/>
              <w:left w:val="single" w:sz="12" w:space="0" w:color="auto"/>
              <w:bottom w:val="nil"/>
              <w:right w:val="single" w:sz="4" w:space="0" w:color="auto"/>
            </w:tcBorders>
            <w:tcMar>
              <w:top w:w="43" w:type="dxa"/>
              <w:left w:w="115" w:type="dxa"/>
              <w:bottom w:w="43" w:type="dxa"/>
              <w:right w:w="115" w:type="dxa"/>
            </w:tcMar>
          </w:tcPr>
          <w:p w:rsidR="00EF1099" w:rsidRDefault="00EF1099">
            <w:pPr>
              <w:pStyle w:val="Default"/>
              <w:rPr>
                <w:rStyle w:val="SC2414"/>
              </w:rPr>
            </w:pPr>
          </w:p>
        </w:tc>
        <w:tc>
          <w:tcPr>
            <w:tcW w:w="789" w:type="dxa"/>
            <w:gridSpan w:val="2"/>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rsidR="00EF1099" w:rsidRDefault="00EF1099">
            <w:pPr>
              <w:pStyle w:val="Default"/>
              <w:rPr>
                <w:sz w:val="20"/>
                <w:szCs w:val="20"/>
              </w:rPr>
            </w:pPr>
            <w:r>
              <w:rPr>
                <w:rStyle w:val="SC2414"/>
                <w:sz w:val="20"/>
                <w:szCs w:val="20"/>
              </w:rPr>
              <w:t>Title:</w:t>
            </w:r>
          </w:p>
        </w:tc>
        <w:tc>
          <w:tcPr>
            <w:tcW w:w="9534" w:type="dxa"/>
            <w:gridSpan w:val="31"/>
            <w:tcBorders>
              <w:top w:val="single" w:sz="4" w:space="0" w:color="auto"/>
              <w:left w:val="single" w:sz="4" w:space="0" w:color="auto"/>
              <w:bottom w:val="single" w:sz="4" w:space="0" w:color="auto"/>
              <w:right w:val="nil"/>
            </w:tcBorders>
            <w:tcMar>
              <w:top w:w="43" w:type="dxa"/>
              <w:left w:w="115" w:type="dxa"/>
              <w:bottom w:w="43" w:type="dxa"/>
              <w:right w:w="115" w:type="dxa"/>
            </w:tcMar>
            <w:hideMark/>
          </w:tcPr>
          <w:p w:rsidR="00EF1099" w:rsidRDefault="00573652">
            <w:pPr>
              <w:pStyle w:val="Default"/>
              <w:rPr>
                <w:b/>
                <w:sz w:val="28"/>
                <w:szCs w:val="28"/>
              </w:rPr>
            </w:pPr>
            <w:r>
              <w:rPr>
                <w:b/>
              </w:rPr>
              <w:t>Hall A Room Temperature Septum</w:t>
            </w:r>
            <w:r w:rsidR="00DA583E">
              <w:rPr>
                <w:b/>
              </w:rPr>
              <w:t xml:space="preserve">  (update to OSP 3310)</w:t>
            </w:r>
          </w:p>
        </w:tc>
        <w:tc>
          <w:tcPr>
            <w:tcW w:w="261" w:type="dxa"/>
            <w:tcBorders>
              <w:top w:val="nil"/>
              <w:left w:val="nil"/>
              <w:bottom w:val="nil"/>
              <w:right w:val="single" w:sz="12" w:space="0" w:color="auto"/>
            </w:tcBorders>
            <w:tcMar>
              <w:top w:w="43" w:type="dxa"/>
              <w:left w:w="115" w:type="dxa"/>
              <w:bottom w:w="43" w:type="dxa"/>
              <w:right w:w="115" w:type="dxa"/>
            </w:tcMar>
          </w:tcPr>
          <w:p w:rsidR="00EF1099" w:rsidRDefault="00EF1099">
            <w:pPr>
              <w:pStyle w:val="Default"/>
              <w:rPr>
                <w:b/>
                <w:sz w:val="28"/>
                <w:szCs w:val="28"/>
              </w:rPr>
            </w:pPr>
          </w:p>
        </w:tc>
      </w:tr>
      <w:tr w:rsidR="00EF1099">
        <w:trPr>
          <w:trHeight w:val="27"/>
          <w:jc w:val="center"/>
        </w:trPr>
        <w:tc>
          <w:tcPr>
            <w:tcW w:w="250" w:type="dxa"/>
            <w:gridSpan w:val="2"/>
            <w:tcBorders>
              <w:top w:val="nil"/>
              <w:left w:val="single" w:sz="12" w:space="0" w:color="auto"/>
              <w:bottom w:val="nil"/>
              <w:right w:val="single" w:sz="4" w:space="0" w:color="auto"/>
            </w:tcBorders>
            <w:tcMar>
              <w:top w:w="43" w:type="dxa"/>
              <w:left w:w="115" w:type="dxa"/>
              <w:bottom w:w="43" w:type="dxa"/>
              <w:right w:w="115" w:type="dxa"/>
            </w:tcMar>
          </w:tcPr>
          <w:p w:rsidR="00EF1099" w:rsidRDefault="00EF1099">
            <w:pPr>
              <w:pStyle w:val="Default"/>
              <w:rPr>
                <w:rStyle w:val="SC2414"/>
                <w:bCs w:val="0"/>
              </w:rPr>
            </w:pPr>
          </w:p>
        </w:tc>
        <w:tc>
          <w:tcPr>
            <w:tcW w:w="1149" w:type="dxa"/>
            <w:gridSpan w:val="4"/>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hideMark/>
          </w:tcPr>
          <w:p w:rsidR="00EF1099" w:rsidRDefault="00EF1099">
            <w:pPr>
              <w:pStyle w:val="Default"/>
              <w:rPr>
                <w:sz w:val="20"/>
                <w:szCs w:val="20"/>
              </w:rPr>
            </w:pPr>
            <w:r>
              <w:rPr>
                <w:rStyle w:val="SC2414"/>
                <w:bCs w:val="0"/>
                <w:sz w:val="20"/>
                <w:szCs w:val="20"/>
              </w:rPr>
              <w:t>Location:</w:t>
            </w:r>
          </w:p>
        </w:tc>
        <w:tc>
          <w:tcPr>
            <w:tcW w:w="9174" w:type="dxa"/>
            <w:gridSpan w:val="29"/>
            <w:tcBorders>
              <w:top w:val="single" w:sz="4" w:space="0" w:color="auto"/>
              <w:left w:val="single" w:sz="4" w:space="0" w:color="auto"/>
              <w:bottom w:val="single" w:sz="4" w:space="0" w:color="auto"/>
              <w:right w:val="nil"/>
            </w:tcBorders>
            <w:tcMar>
              <w:top w:w="43" w:type="dxa"/>
              <w:left w:w="115" w:type="dxa"/>
              <w:bottom w:w="43" w:type="dxa"/>
              <w:right w:w="115" w:type="dxa"/>
            </w:tcMar>
            <w:hideMark/>
          </w:tcPr>
          <w:p w:rsidR="00EF1099" w:rsidRDefault="00573652">
            <w:pPr>
              <w:pStyle w:val="Default"/>
            </w:pPr>
            <w:r>
              <w:t>Hall A</w:t>
            </w:r>
          </w:p>
        </w:tc>
        <w:tc>
          <w:tcPr>
            <w:tcW w:w="261" w:type="dxa"/>
            <w:tcBorders>
              <w:top w:val="nil"/>
              <w:left w:val="nil"/>
              <w:bottom w:val="nil"/>
              <w:right w:val="single" w:sz="12" w:space="0" w:color="auto"/>
            </w:tcBorders>
            <w:tcMar>
              <w:top w:w="43" w:type="dxa"/>
              <w:left w:w="115" w:type="dxa"/>
              <w:bottom w:w="43" w:type="dxa"/>
              <w:right w:w="115" w:type="dxa"/>
            </w:tcMar>
          </w:tcPr>
          <w:p w:rsidR="00EF1099" w:rsidRDefault="00EF1099">
            <w:pPr>
              <w:pStyle w:val="Default"/>
            </w:pPr>
          </w:p>
        </w:tc>
      </w:tr>
      <w:tr w:rsidR="00EF1099">
        <w:trPr>
          <w:trHeight w:val="37"/>
          <w:jc w:val="center"/>
        </w:trPr>
        <w:tc>
          <w:tcPr>
            <w:tcW w:w="250" w:type="dxa"/>
            <w:gridSpan w:val="2"/>
            <w:tcBorders>
              <w:top w:val="nil"/>
              <w:left w:val="single" w:sz="12" w:space="0" w:color="auto"/>
              <w:bottom w:val="nil"/>
              <w:right w:val="single" w:sz="4" w:space="0" w:color="auto"/>
            </w:tcBorders>
            <w:tcMar>
              <w:top w:w="43" w:type="dxa"/>
              <w:left w:w="115" w:type="dxa"/>
              <w:bottom w:w="43" w:type="dxa"/>
              <w:right w:w="115" w:type="dxa"/>
            </w:tcMar>
          </w:tcPr>
          <w:p w:rsidR="00EF1099" w:rsidRDefault="00EF1099">
            <w:pPr>
              <w:pStyle w:val="Default"/>
              <w:rPr>
                <w:rStyle w:val="SC2414"/>
                <w:bCs w:val="0"/>
              </w:rPr>
            </w:pPr>
          </w:p>
        </w:tc>
        <w:tc>
          <w:tcPr>
            <w:tcW w:w="4384" w:type="dxa"/>
            <w:gridSpan w:val="20"/>
            <w:vMerge w:val="restart"/>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hideMark/>
          </w:tcPr>
          <w:p w:rsidR="00EF1099" w:rsidRDefault="00EF1099">
            <w:pPr>
              <w:pStyle w:val="Default"/>
              <w:rPr>
                <w:sz w:val="20"/>
                <w:szCs w:val="20"/>
              </w:rPr>
            </w:pPr>
            <w:r>
              <w:rPr>
                <w:rStyle w:val="SC2414"/>
                <w:bCs w:val="0"/>
                <w:sz w:val="20"/>
                <w:szCs w:val="20"/>
              </w:rPr>
              <w:t>Risk classification</w:t>
            </w:r>
          </w:p>
          <w:p w:rsidR="00EF1099" w:rsidRDefault="00EF1099">
            <w:pPr>
              <w:pStyle w:val="Default"/>
              <w:rPr>
                <w:b/>
                <w:sz w:val="20"/>
                <w:szCs w:val="20"/>
              </w:rPr>
            </w:pPr>
            <w:r>
              <w:rPr>
                <w:rStyle w:val="SC2414"/>
                <w:b w:val="0"/>
                <w:bCs w:val="0"/>
                <w:sz w:val="20"/>
                <w:szCs w:val="20"/>
              </w:rPr>
              <w:t xml:space="preserve">(See </w:t>
            </w:r>
            <w:hyperlink r:id="rId14" w:history="1">
              <w:r w:rsidR="00A81538">
                <w:rPr>
                  <w:rStyle w:val="Hyperlink"/>
                  <w:i/>
                  <w:iCs/>
                  <w:sz w:val="20"/>
                  <w:szCs w:val="20"/>
                </w:rPr>
                <w:t>ESH&amp;Q Manual Chapter 3210 Appendix T3 Risk Code Assignment</w:t>
              </w:r>
            </w:hyperlink>
            <w:r>
              <w:rPr>
                <w:rStyle w:val="SC2414"/>
                <w:b w:val="0"/>
                <w:bCs w:val="0"/>
                <w:sz w:val="20"/>
                <w:szCs w:val="20"/>
              </w:rPr>
              <w:t>.)</w:t>
            </w:r>
          </w:p>
        </w:tc>
        <w:tc>
          <w:tcPr>
            <w:tcW w:w="4353" w:type="dxa"/>
            <w:gridSpan w:val="10"/>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rsidR="00EF1099" w:rsidRDefault="00EF1099">
            <w:pPr>
              <w:pStyle w:val="Default"/>
              <w:jc w:val="right"/>
              <w:rPr>
                <w:sz w:val="20"/>
                <w:szCs w:val="20"/>
              </w:rPr>
            </w:pPr>
            <w:r>
              <w:rPr>
                <w:rStyle w:val="SC2414"/>
                <w:bCs w:val="0"/>
                <w:sz w:val="20"/>
                <w:szCs w:val="20"/>
              </w:rPr>
              <w:t>Without mitigation measures (3 or 4):</w:t>
            </w:r>
          </w:p>
        </w:tc>
        <w:tc>
          <w:tcPr>
            <w:tcW w:w="1586" w:type="dxa"/>
            <w:gridSpan w:val="3"/>
            <w:tcBorders>
              <w:top w:val="single" w:sz="4" w:space="0" w:color="auto"/>
              <w:left w:val="single" w:sz="4" w:space="0" w:color="auto"/>
              <w:bottom w:val="single" w:sz="4" w:space="0" w:color="auto"/>
              <w:right w:val="nil"/>
            </w:tcBorders>
            <w:tcMar>
              <w:top w:w="43" w:type="dxa"/>
              <w:left w:w="115" w:type="dxa"/>
              <w:bottom w:w="43" w:type="dxa"/>
              <w:right w:w="115" w:type="dxa"/>
            </w:tcMar>
            <w:vAlign w:val="center"/>
            <w:hideMark/>
          </w:tcPr>
          <w:p w:rsidR="00EF1099" w:rsidRDefault="00D446C1">
            <w:pPr>
              <w:pStyle w:val="Default"/>
            </w:pPr>
            <w:r>
              <w:t>3</w:t>
            </w:r>
            <w:r w:rsidR="00C537AF">
              <w:t xml:space="preserve"> (M+M)</w:t>
            </w:r>
          </w:p>
        </w:tc>
        <w:tc>
          <w:tcPr>
            <w:tcW w:w="261" w:type="dxa"/>
            <w:tcBorders>
              <w:top w:val="nil"/>
              <w:left w:val="nil"/>
              <w:bottom w:val="nil"/>
              <w:right w:val="single" w:sz="12" w:space="0" w:color="auto"/>
            </w:tcBorders>
            <w:tcMar>
              <w:top w:w="43" w:type="dxa"/>
              <w:left w:w="115" w:type="dxa"/>
              <w:bottom w:w="43" w:type="dxa"/>
              <w:right w:w="115" w:type="dxa"/>
            </w:tcMar>
          </w:tcPr>
          <w:p w:rsidR="00EF1099" w:rsidRDefault="00EF1099">
            <w:pPr>
              <w:pStyle w:val="Default"/>
            </w:pPr>
          </w:p>
        </w:tc>
      </w:tr>
      <w:tr w:rsidR="00EF1099">
        <w:trPr>
          <w:trHeight w:val="20"/>
          <w:jc w:val="center"/>
        </w:trPr>
        <w:tc>
          <w:tcPr>
            <w:tcW w:w="250" w:type="dxa"/>
            <w:gridSpan w:val="2"/>
            <w:tcBorders>
              <w:top w:val="nil"/>
              <w:left w:val="single" w:sz="12" w:space="0" w:color="auto"/>
              <w:bottom w:val="nil"/>
              <w:right w:val="single" w:sz="4" w:space="0" w:color="auto"/>
            </w:tcBorders>
            <w:tcMar>
              <w:top w:w="43" w:type="dxa"/>
              <w:left w:w="115" w:type="dxa"/>
              <w:bottom w:w="43" w:type="dxa"/>
              <w:right w:w="115" w:type="dxa"/>
            </w:tcMar>
          </w:tcPr>
          <w:p w:rsidR="00EF1099" w:rsidRDefault="00EF1099">
            <w:pPr>
              <w:pStyle w:val="Default"/>
              <w:rPr>
                <w:color w:val="auto"/>
              </w:rPr>
            </w:pPr>
          </w:p>
        </w:tc>
        <w:tc>
          <w:tcPr>
            <w:tcW w:w="0" w:type="auto"/>
            <w:gridSpan w:val="20"/>
            <w:vMerge/>
            <w:tcBorders>
              <w:top w:val="single" w:sz="4" w:space="0" w:color="auto"/>
              <w:left w:val="single" w:sz="4" w:space="0" w:color="auto"/>
              <w:bottom w:val="single" w:sz="4" w:space="0" w:color="auto"/>
              <w:right w:val="single" w:sz="4" w:space="0" w:color="auto"/>
            </w:tcBorders>
            <w:vAlign w:val="center"/>
            <w:hideMark/>
          </w:tcPr>
          <w:p w:rsidR="00EF1099" w:rsidRDefault="00EF1099">
            <w:pPr>
              <w:jc w:val="left"/>
              <w:rPr>
                <w:rFonts w:ascii="Times New Roman" w:hAnsi="Times New Roman"/>
                <w:b/>
                <w:color w:val="000000"/>
                <w:sz w:val="20"/>
                <w:szCs w:val="20"/>
              </w:rPr>
            </w:pPr>
          </w:p>
        </w:tc>
        <w:tc>
          <w:tcPr>
            <w:tcW w:w="4353" w:type="dxa"/>
            <w:gridSpan w:val="10"/>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rsidR="00EF1099" w:rsidRDefault="00EF1099">
            <w:pPr>
              <w:pStyle w:val="Default"/>
              <w:jc w:val="right"/>
              <w:rPr>
                <w:b/>
                <w:sz w:val="20"/>
                <w:szCs w:val="20"/>
              </w:rPr>
            </w:pPr>
            <w:r>
              <w:rPr>
                <w:rStyle w:val="SC2414"/>
                <w:bCs w:val="0"/>
                <w:sz w:val="20"/>
                <w:szCs w:val="20"/>
              </w:rPr>
              <w:t>With mitigation measures in place (0, 1, or 2):</w:t>
            </w:r>
          </w:p>
        </w:tc>
        <w:tc>
          <w:tcPr>
            <w:tcW w:w="1586" w:type="dxa"/>
            <w:gridSpan w:val="3"/>
            <w:tcBorders>
              <w:top w:val="single" w:sz="4" w:space="0" w:color="auto"/>
              <w:left w:val="single" w:sz="4" w:space="0" w:color="auto"/>
              <w:bottom w:val="single" w:sz="4" w:space="0" w:color="auto"/>
              <w:right w:val="nil"/>
            </w:tcBorders>
            <w:tcMar>
              <w:top w:w="43" w:type="dxa"/>
              <w:left w:w="115" w:type="dxa"/>
              <w:bottom w:w="43" w:type="dxa"/>
              <w:right w:w="115" w:type="dxa"/>
            </w:tcMar>
            <w:vAlign w:val="center"/>
            <w:hideMark/>
          </w:tcPr>
          <w:p w:rsidR="00EF1099" w:rsidRDefault="00D446C1">
            <w:pPr>
              <w:pStyle w:val="Default"/>
            </w:pPr>
            <w:r>
              <w:t>1</w:t>
            </w:r>
            <w:r w:rsidR="00C537AF">
              <w:t xml:space="preserve"> (M+EL)</w:t>
            </w:r>
          </w:p>
        </w:tc>
        <w:tc>
          <w:tcPr>
            <w:tcW w:w="261" w:type="dxa"/>
            <w:tcBorders>
              <w:top w:val="nil"/>
              <w:left w:val="nil"/>
              <w:bottom w:val="nil"/>
              <w:right w:val="single" w:sz="12" w:space="0" w:color="auto"/>
            </w:tcBorders>
            <w:tcMar>
              <w:top w:w="43" w:type="dxa"/>
              <w:left w:w="115" w:type="dxa"/>
              <w:bottom w:w="43" w:type="dxa"/>
              <w:right w:w="115" w:type="dxa"/>
            </w:tcMar>
          </w:tcPr>
          <w:p w:rsidR="00EF1099" w:rsidRDefault="00EF1099">
            <w:pPr>
              <w:pStyle w:val="Default"/>
            </w:pPr>
          </w:p>
        </w:tc>
      </w:tr>
      <w:tr w:rsidR="00EF1099">
        <w:trPr>
          <w:trHeight w:val="27"/>
          <w:jc w:val="center"/>
        </w:trPr>
        <w:tc>
          <w:tcPr>
            <w:tcW w:w="250" w:type="dxa"/>
            <w:gridSpan w:val="2"/>
            <w:tcBorders>
              <w:top w:val="nil"/>
              <w:left w:val="single" w:sz="12" w:space="0" w:color="auto"/>
              <w:bottom w:val="nil"/>
              <w:right w:val="single" w:sz="4" w:space="0" w:color="auto"/>
            </w:tcBorders>
            <w:tcMar>
              <w:top w:w="43" w:type="dxa"/>
              <w:left w:w="115" w:type="dxa"/>
              <w:bottom w:w="43" w:type="dxa"/>
              <w:right w:w="115" w:type="dxa"/>
            </w:tcMar>
          </w:tcPr>
          <w:p w:rsidR="00EF1099" w:rsidRDefault="00EF1099">
            <w:pPr>
              <w:pStyle w:val="Default"/>
              <w:tabs>
                <w:tab w:val="right" w:pos="3125"/>
              </w:tabs>
              <w:rPr>
                <w:rStyle w:val="SC2414"/>
                <w:bCs w:val="0"/>
              </w:rPr>
            </w:pPr>
          </w:p>
        </w:tc>
        <w:tc>
          <w:tcPr>
            <w:tcW w:w="2106" w:type="dxa"/>
            <w:gridSpan w:val="8"/>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hideMark/>
          </w:tcPr>
          <w:p w:rsidR="00EF1099" w:rsidRDefault="00EF1099">
            <w:pPr>
              <w:pStyle w:val="Default"/>
              <w:tabs>
                <w:tab w:val="right" w:pos="3125"/>
              </w:tabs>
              <w:rPr>
                <w:sz w:val="20"/>
                <w:szCs w:val="20"/>
              </w:rPr>
            </w:pPr>
            <w:r>
              <w:rPr>
                <w:rStyle w:val="SC2414"/>
                <w:bCs w:val="0"/>
                <w:sz w:val="20"/>
                <w:szCs w:val="20"/>
              </w:rPr>
              <w:t>Document Owner(s):</w:t>
            </w:r>
          </w:p>
        </w:tc>
        <w:tc>
          <w:tcPr>
            <w:tcW w:w="5332" w:type="dxa"/>
            <w:gridSpan w:val="14"/>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EF1099" w:rsidRDefault="000C1DC2">
            <w:pPr>
              <w:pStyle w:val="Default"/>
            </w:pPr>
            <w:r>
              <w:t>Robert Michaels</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rsidR="00EF1099" w:rsidRDefault="00EF1099">
            <w:pPr>
              <w:pStyle w:val="Default"/>
              <w:jc w:val="right"/>
              <w:rPr>
                <w:sz w:val="20"/>
                <w:szCs w:val="20"/>
              </w:rPr>
            </w:pPr>
            <w:r>
              <w:rPr>
                <w:rStyle w:val="SC2414"/>
                <w:bCs w:val="0"/>
                <w:sz w:val="20"/>
                <w:szCs w:val="20"/>
              </w:rPr>
              <w:t>Date:</w:t>
            </w:r>
          </w:p>
        </w:tc>
        <w:tc>
          <w:tcPr>
            <w:tcW w:w="2107" w:type="dxa"/>
            <w:gridSpan w:val="9"/>
            <w:tcBorders>
              <w:top w:val="single" w:sz="4" w:space="0" w:color="auto"/>
              <w:left w:val="single" w:sz="4" w:space="0" w:color="auto"/>
              <w:bottom w:val="single" w:sz="4" w:space="0" w:color="auto"/>
              <w:right w:val="nil"/>
            </w:tcBorders>
            <w:tcMar>
              <w:top w:w="43" w:type="dxa"/>
              <w:left w:w="115" w:type="dxa"/>
              <w:bottom w:w="43" w:type="dxa"/>
              <w:right w:w="115" w:type="dxa"/>
            </w:tcMar>
            <w:vAlign w:val="center"/>
            <w:hideMark/>
          </w:tcPr>
          <w:p w:rsidR="00EF1099" w:rsidRDefault="006379A3">
            <w:pPr>
              <w:pStyle w:val="Default"/>
            </w:pPr>
            <w:r>
              <w:fldChar w:fldCharType="begin"/>
            </w:r>
            <w:r w:rsidR="00EF1099">
              <w:instrText xml:space="preserve"> MACROBUTTON  nomacro [Enter Date] </w:instrText>
            </w:r>
            <w:r>
              <w:fldChar w:fldCharType="end"/>
            </w:r>
          </w:p>
        </w:tc>
        <w:tc>
          <w:tcPr>
            <w:tcW w:w="261" w:type="dxa"/>
            <w:tcBorders>
              <w:top w:val="nil"/>
              <w:left w:val="nil"/>
              <w:bottom w:val="nil"/>
              <w:right w:val="single" w:sz="12" w:space="0" w:color="auto"/>
            </w:tcBorders>
            <w:tcMar>
              <w:top w:w="43" w:type="dxa"/>
              <w:left w:w="115" w:type="dxa"/>
              <w:bottom w:w="43" w:type="dxa"/>
              <w:right w:w="115" w:type="dxa"/>
            </w:tcMar>
          </w:tcPr>
          <w:p w:rsidR="00EF1099" w:rsidRDefault="00EF1099">
            <w:pPr>
              <w:pStyle w:val="Default"/>
            </w:pPr>
          </w:p>
        </w:tc>
      </w:tr>
      <w:tr w:rsidR="00EF1099">
        <w:trPr>
          <w:trHeight w:val="27"/>
          <w:jc w:val="center"/>
        </w:trPr>
        <w:tc>
          <w:tcPr>
            <w:tcW w:w="250" w:type="dxa"/>
            <w:gridSpan w:val="2"/>
            <w:tcBorders>
              <w:top w:val="nil"/>
              <w:left w:val="single" w:sz="12" w:space="0" w:color="auto"/>
              <w:bottom w:val="single" w:sz="12" w:space="0" w:color="auto"/>
              <w:right w:val="nil"/>
            </w:tcBorders>
            <w:tcMar>
              <w:top w:w="43" w:type="dxa"/>
              <w:left w:w="115" w:type="dxa"/>
              <w:bottom w:w="43" w:type="dxa"/>
              <w:right w:w="115" w:type="dxa"/>
            </w:tcMar>
          </w:tcPr>
          <w:p w:rsidR="00EF1099" w:rsidRDefault="00EF1099">
            <w:pPr>
              <w:pStyle w:val="Default"/>
              <w:tabs>
                <w:tab w:val="right" w:pos="3125"/>
              </w:tabs>
              <w:rPr>
                <w:rStyle w:val="SC2414"/>
                <w:b w:val="0"/>
                <w:bCs w:val="0"/>
                <w:sz w:val="8"/>
                <w:szCs w:val="8"/>
              </w:rPr>
            </w:pPr>
          </w:p>
        </w:tc>
        <w:tc>
          <w:tcPr>
            <w:tcW w:w="2106" w:type="dxa"/>
            <w:gridSpan w:val="8"/>
            <w:tcBorders>
              <w:top w:val="single" w:sz="4" w:space="0" w:color="auto"/>
              <w:left w:val="nil"/>
              <w:bottom w:val="single" w:sz="12" w:space="0" w:color="auto"/>
              <w:right w:val="nil"/>
            </w:tcBorders>
            <w:tcMar>
              <w:top w:w="43" w:type="dxa"/>
              <w:left w:w="115" w:type="dxa"/>
              <w:bottom w:w="43" w:type="dxa"/>
              <w:right w:w="115" w:type="dxa"/>
            </w:tcMar>
          </w:tcPr>
          <w:p w:rsidR="00EF1099" w:rsidRDefault="00EF1099">
            <w:pPr>
              <w:pStyle w:val="Default"/>
              <w:tabs>
                <w:tab w:val="right" w:pos="3125"/>
              </w:tabs>
              <w:rPr>
                <w:rStyle w:val="SC2414"/>
                <w:b w:val="0"/>
                <w:bCs w:val="0"/>
                <w:sz w:val="8"/>
                <w:szCs w:val="8"/>
              </w:rPr>
            </w:pPr>
          </w:p>
        </w:tc>
        <w:tc>
          <w:tcPr>
            <w:tcW w:w="5332" w:type="dxa"/>
            <w:gridSpan w:val="14"/>
            <w:tcBorders>
              <w:top w:val="single" w:sz="4" w:space="0" w:color="auto"/>
              <w:left w:val="nil"/>
              <w:bottom w:val="single" w:sz="12" w:space="0" w:color="auto"/>
              <w:right w:val="nil"/>
            </w:tcBorders>
            <w:tcMar>
              <w:top w:w="43" w:type="dxa"/>
              <w:left w:w="115" w:type="dxa"/>
              <w:bottom w:w="43" w:type="dxa"/>
              <w:right w:w="115" w:type="dxa"/>
            </w:tcMar>
          </w:tcPr>
          <w:p w:rsidR="00EF1099" w:rsidRDefault="00EF1099">
            <w:pPr>
              <w:pStyle w:val="Default"/>
              <w:rPr>
                <w:sz w:val="8"/>
                <w:szCs w:val="8"/>
              </w:rPr>
            </w:pPr>
          </w:p>
        </w:tc>
        <w:tc>
          <w:tcPr>
            <w:tcW w:w="778" w:type="dxa"/>
            <w:gridSpan w:val="2"/>
            <w:tcBorders>
              <w:top w:val="single" w:sz="4" w:space="0" w:color="auto"/>
              <w:left w:val="nil"/>
              <w:bottom w:val="single" w:sz="12" w:space="0" w:color="auto"/>
              <w:right w:val="nil"/>
            </w:tcBorders>
            <w:tcMar>
              <w:top w:w="43" w:type="dxa"/>
              <w:left w:w="115" w:type="dxa"/>
              <w:bottom w:w="43" w:type="dxa"/>
              <w:right w:w="115" w:type="dxa"/>
            </w:tcMar>
            <w:vAlign w:val="center"/>
          </w:tcPr>
          <w:p w:rsidR="00EF1099" w:rsidRDefault="00EF1099">
            <w:pPr>
              <w:pStyle w:val="Default"/>
              <w:rPr>
                <w:rStyle w:val="SC2414"/>
                <w:b w:val="0"/>
                <w:bCs w:val="0"/>
                <w:sz w:val="8"/>
                <w:szCs w:val="8"/>
              </w:rPr>
            </w:pPr>
          </w:p>
        </w:tc>
        <w:tc>
          <w:tcPr>
            <w:tcW w:w="2107" w:type="dxa"/>
            <w:gridSpan w:val="9"/>
            <w:tcBorders>
              <w:top w:val="single" w:sz="4" w:space="0" w:color="auto"/>
              <w:left w:val="nil"/>
              <w:bottom w:val="single" w:sz="12" w:space="0" w:color="auto"/>
              <w:right w:val="nil"/>
            </w:tcBorders>
            <w:tcMar>
              <w:top w:w="43" w:type="dxa"/>
              <w:left w:w="115" w:type="dxa"/>
              <w:bottom w:w="43" w:type="dxa"/>
              <w:right w:w="115" w:type="dxa"/>
            </w:tcMar>
            <w:vAlign w:val="center"/>
          </w:tcPr>
          <w:p w:rsidR="00EF1099" w:rsidRDefault="00EF1099">
            <w:pPr>
              <w:pStyle w:val="Default"/>
              <w:rPr>
                <w:sz w:val="8"/>
                <w:szCs w:val="8"/>
              </w:rPr>
            </w:pPr>
          </w:p>
        </w:tc>
        <w:tc>
          <w:tcPr>
            <w:tcW w:w="261" w:type="dxa"/>
            <w:tcBorders>
              <w:top w:val="nil"/>
              <w:left w:val="nil"/>
              <w:bottom w:val="single" w:sz="12" w:space="0" w:color="auto"/>
              <w:right w:val="single" w:sz="12" w:space="0" w:color="auto"/>
            </w:tcBorders>
            <w:tcMar>
              <w:top w:w="43" w:type="dxa"/>
              <w:left w:w="115" w:type="dxa"/>
              <w:bottom w:w="43" w:type="dxa"/>
              <w:right w:w="115" w:type="dxa"/>
            </w:tcMar>
          </w:tcPr>
          <w:p w:rsidR="00EF1099" w:rsidRDefault="00EF1099">
            <w:pPr>
              <w:pStyle w:val="Default"/>
              <w:rPr>
                <w:sz w:val="8"/>
                <w:szCs w:val="8"/>
              </w:rPr>
            </w:pPr>
          </w:p>
        </w:tc>
      </w:tr>
      <w:tr w:rsidR="00EF1099">
        <w:trPr>
          <w:trHeight w:val="27"/>
          <w:jc w:val="center"/>
        </w:trPr>
        <w:tc>
          <w:tcPr>
            <w:tcW w:w="10834" w:type="dxa"/>
            <w:gridSpan w:val="36"/>
            <w:tcBorders>
              <w:top w:val="single" w:sz="12" w:space="0" w:color="auto"/>
              <w:left w:val="single" w:sz="12" w:space="0" w:color="auto"/>
              <w:bottom w:val="nil"/>
              <w:right w:val="single" w:sz="12" w:space="0" w:color="auto"/>
            </w:tcBorders>
            <w:tcMar>
              <w:top w:w="43" w:type="dxa"/>
              <w:left w:w="115" w:type="dxa"/>
              <w:bottom w:w="43" w:type="dxa"/>
              <w:right w:w="115" w:type="dxa"/>
            </w:tcMar>
            <w:hideMark/>
          </w:tcPr>
          <w:p w:rsidR="00EF1099" w:rsidRDefault="00EF1099">
            <w:pPr>
              <w:pStyle w:val="Default"/>
              <w:jc w:val="center"/>
              <w:rPr>
                <w:rStyle w:val="SC2414"/>
              </w:rPr>
            </w:pPr>
            <w:r>
              <w:rPr>
                <w:rStyle w:val="SC2414"/>
              </w:rPr>
              <w:t>Supplemental Technical Validations:</w:t>
            </w:r>
          </w:p>
        </w:tc>
      </w:tr>
      <w:tr w:rsidR="00EF1099">
        <w:trPr>
          <w:trHeight w:val="27"/>
          <w:jc w:val="center"/>
        </w:trPr>
        <w:tc>
          <w:tcPr>
            <w:tcW w:w="250" w:type="dxa"/>
            <w:gridSpan w:val="2"/>
            <w:tcBorders>
              <w:top w:val="nil"/>
              <w:left w:val="single" w:sz="12" w:space="0" w:color="auto"/>
              <w:bottom w:val="nil"/>
              <w:right w:val="single" w:sz="12" w:space="0" w:color="auto"/>
            </w:tcBorders>
            <w:tcMar>
              <w:top w:w="43" w:type="dxa"/>
              <w:left w:w="115" w:type="dxa"/>
              <w:bottom w:w="43" w:type="dxa"/>
              <w:right w:w="115" w:type="dxa"/>
            </w:tcMar>
          </w:tcPr>
          <w:p w:rsidR="00EF1099" w:rsidRDefault="00EF1099">
            <w:pPr>
              <w:pStyle w:val="Default"/>
              <w:rPr>
                <w:rStyle w:val="SC2414"/>
              </w:rPr>
            </w:pPr>
          </w:p>
        </w:tc>
        <w:tc>
          <w:tcPr>
            <w:tcW w:w="3969" w:type="dxa"/>
            <w:gridSpan w:val="17"/>
            <w:tcBorders>
              <w:top w:val="single" w:sz="12" w:space="0" w:color="auto"/>
              <w:left w:val="single" w:sz="12" w:space="0" w:color="auto"/>
              <w:bottom w:val="single" w:sz="12" w:space="0" w:color="auto"/>
              <w:right w:val="single" w:sz="12" w:space="0" w:color="auto"/>
            </w:tcBorders>
            <w:shd w:val="clear" w:color="auto" w:fill="FFFF00"/>
            <w:tcMar>
              <w:top w:w="43" w:type="dxa"/>
              <w:left w:w="115" w:type="dxa"/>
              <w:bottom w:w="43" w:type="dxa"/>
              <w:right w:w="115" w:type="dxa"/>
            </w:tcMar>
            <w:hideMark/>
          </w:tcPr>
          <w:p w:rsidR="00EF1099" w:rsidRDefault="00EF1099">
            <w:pPr>
              <w:pStyle w:val="Default"/>
              <w:rPr>
                <w:rStyle w:val="SC2414"/>
              </w:rPr>
            </w:pPr>
            <w:r>
              <w:rPr>
                <w:rStyle w:val="SC2414"/>
                <w:sz w:val="20"/>
                <w:szCs w:val="20"/>
              </w:rPr>
              <w:t xml:space="preserve">Hazard Reviewed </w:t>
            </w:r>
            <w:r>
              <w:rPr>
                <w:rStyle w:val="SC2414"/>
                <w:sz w:val="16"/>
                <w:szCs w:val="16"/>
              </w:rPr>
              <w:t xml:space="preserve">(per </w:t>
            </w:r>
            <w:hyperlink r:id="rId15" w:history="1">
              <w:r>
                <w:rPr>
                  <w:rStyle w:val="Hyperlink"/>
                  <w:sz w:val="16"/>
                  <w:szCs w:val="16"/>
                </w:rPr>
                <w:t>ES&amp;H Manual 2410-T1</w:t>
              </w:r>
            </w:hyperlink>
            <w:r>
              <w:rPr>
                <w:rStyle w:val="SC2414"/>
                <w:sz w:val="16"/>
                <w:szCs w:val="16"/>
              </w:rPr>
              <w:t>):</w:t>
            </w:r>
          </w:p>
        </w:tc>
        <w:tc>
          <w:tcPr>
            <w:tcW w:w="4639" w:type="dxa"/>
            <w:gridSpan w:val="11"/>
            <w:tcBorders>
              <w:top w:val="single" w:sz="12" w:space="0" w:color="auto"/>
              <w:left w:val="single" w:sz="12" w:space="0" w:color="auto"/>
              <w:bottom w:val="single" w:sz="12" w:space="0" w:color="auto"/>
              <w:right w:val="single" w:sz="12" w:space="0" w:color="auto"/>
            </w:tcBorders>
            <w:shd w:val="clear" w:color="auto" w:fill="FFFF00"/>
            <w:tcMar>
              <w:top w:w="43" w:type="dxa"/>
              <w:left w:w="115" w:type="dxa"/>
              <w:bottom w:w="43" w:type="dxa"/>
              <w:right w:w="115" w:type="dxa"/>
            </w:tcMar>
            <w:hideMark/>
          </w:tcPr>
          <w:p w:rsidR="00EF1099" w:rsidRDefault="00EF1099">
            <w:pPr>
              <w:pStyle w:val="Default"/>
              <w:jc w:val="center"/>
              <w:rPr>
                <w:rStyle w:val="SC2414"/>
              </w:rPr>
            </w:pPr>
            <w:r>
              <w:rPr>
                <w:rStyle w:val="SC2414"/>
                <w:sz w:val="20"/>
                <w:szCs w:val="20"/>
              </w:rPr>
              <w:t>Subject Matter Experts Signature:</w:t>
            </w:r>
          </w:p>
        </w:tc>
        <w:tc>
          <w:tcPr>
            <w:tcW w:w="1715" w:type="dxa"/>
            <w:gridSpan w:val="5"/>
            <w:tcBorders>
              <w:top w:val="single" w:sz="12" w:space="0" w:color="auto"/>
              <w:left w:val="single" w:sz="12" w:space="0" w:color="auto"/>
              <w:bottom w:val="single" w:sz="12" w:space="0" w:color="auto"/>
              <w:right w:val="single" w:sz="12" w:space="0" w:color="auto"/>
            </w:tcBorders>
            <w:shd w:val="clear" w:color="auto" w:fill="FFFF00"/>
            <w:tcMar>
              <w:top w:w="43" w:type="dxa"/>
              <w:left w:w="115" w:type="dxa"/>
              <w:bottom w:w="43" w:type="dxa"/>
              <w:right w:w="115" w:type="dxa"/>
            </w:tcMar>
            <w:hideMark/>
          </w:tcPr>
          <w:p w:rsidR="00EF1099" w:rsidRDefault="00EF1099">
            <w:pPr>
              <w:pStyle w:val="Default"/>
              <w:jc w:val="center"/>
              <w:rPr>
                <w:rStyle w:val="SC2414"/>
              </w:rPr>
            </w:pPr>
            <w:r>
              <w:rPr>
                <w:rStyle w:val="SC2414"/>
                <w:sz w:val="20"/>
                <w:szCs w:val="20"/>
              </w:rPr>
              <w:t>Date:</w:t>
            </w:r>
          </w:p>
        </w:tc>
        <w:tc>
          <w:tcPr>
            <w:tcW w:w="261" w:type="dxa"/>
            <w:tcBorders>
              <w:top w:val="nil"/>
              <w:left w:val="single" w:sz="12" w:space="0" w:color="auto"/>
              <w:bottom w:val="nil"/>
              <w:right w:val="single" w:sz="12" w:space="0" w:color="auto"/>
            </w:tcBorders>
            <w:tcMar>
              <w:top w:w="43" w:type="dxa"/>
              <w:left w:w="115" w:type="dxa"/>
              <w:bottom w:w="43" w:type="dxa"/>
              <w:right w:w="115" w:type="dxa"/>
            </w:tcMar>
          </w:tcPr>
          <w:p w:rsidR="00EF1099" w:rsidRDefault="00EF1099">
            <w:pPr>
              <w:pStyle w:val="Default"/>
              <w:jc w:val="center"/>
              <w:rPr>
                <w:rStyle w:val="SC2414"/>
              </w:rPr>
            </w:pPr>
          </w:p>
        </w:tc>
      </w:tr>
      <w:tr w:rsidR="00EF1099">
        <w:trPr>
          <w:trHeight w:val="27"/>
          <w:jc w:val="center"/>
        </w:trPr>
        <w:tc>
          <w:tcPr>
            <w:tcW w:w="250" w:type="dxa"/>
            <w:gridSpan w:val="2"/>
            <w:tcBorders>
              <w:top w:val="nil"/>
              <w:left w:val="single" w:sz="12" w:space="0" w:color="auto"/>
              <w:bottom w:val="nil"/>
              <w:right w:val="nil"/>
            </w:tcBorders>
            <w:tcMar>
              <w:top w:w="43" w:type="dxa"/>
              <w:left w:w="115" w:type="dxa"/>
              <w:bottom w:w="43" w:type="dxa"/>
              <w:right w:w="115" w:type="dxa"/>
            </w:tcMar>
          </w:tcPr>
          <w:p w:rsidR="00EF1099" w:rsidRDefault="00EF1099">
            <w:pPr>
              <w:pStyle w:val="Default"/>
              <w:rPr>
                <w:rStyle w:val="SC2414"/>
                <w:b w:val="0"/>
              </w:rPr>
            </w:pPr>
          </w:p>
        </w:tc>
        <w:tc>
          <w:tcPr>
            <w:tcW w:w="3841" w:type="dxa"/>
            <w:gridSpan w:val="16"/>
            <w:tcBorders>
              <w:top w:val="single" w:sz="12" w:space="0" w:color="auto"/>
              <w:left w:val="nil"/>
              <w:bottom w:val="single" w:sz="4" w:space="0" w:color="auto"/>
              <w:right w:val="nil"/>
            </w:tcBorders>
            <w:tcMar>
              <w:top w:w="43" w:type="dxa"/>
              <w:left w:w="115" w:type="dxa"/>
              <w:bottom w:w="43" w:type="dxa"/>
              <w:right w:w="115" w:type="dxa"/>
            </w:tcMar>
            <w:hideMark/>
          </w:tcPr>
          <w:p w:rsidR="00EF1099" w:rsidRDefault="00783B4A">
            <w:pPr>
              <w:pStyle w:val="Default"/>
              <w:rPr>
                <w:rStyle w:val="SC2414"/>
                <w:b w:val="0"/>
              </w:rPr>
            </w:pPr>
            <w:r>
              <w:rPr>
                <w:bCs/>
              </w:rPr>
              <w:t>Electrical</w:t>
            </w:r>
          </w:p>
        </w:tc>
        <w:tc>
          <w:tcPr>
            <w:tcW w:w="270" w:type="dxa"/>
            <w:gridSpan w:val="2"/>
            <w:tcBorders>
              <w:top w:val="single" w:sz="12" w:space="0" w:color="auto"/>
              <w:left w:val="nil"/>
              <w:bottom w:val="nil"/>
              <w:right w:val="nil"/>
            </w:tcBorders>
            <w:tcMar>
              <w:top w:w="43" w:type="dxa"/>
              <w:left w:w="115" w:type="dxa"/>
              <w:bottom w:w="43" w:type="dxa"/>
              <w:right w:w="115" w:type="dxa"/>
            </w:tcMar>
          </w:tcPr>
          <w:p w:rsidR="00EF1099" w:rsidRDefault="00EF1099">
            <w:pPr>
              <w:pStyle w:val="Default"/>
              <w:rPr>
                <w:rStyle w:val="SC2414"/>
                <w:b w:val="0"/>
              </w:rPr>
            </w:pPr>
          </w:p>
        </w:tc>
        <w:tc>
          <w:tcPr>
            <w:tcW w:w="4322" w:type="dxa"/>
            <w:gridSpan w:val="8"/>
            <w:tcBorders>
              <w:top w:val="single" w:sz="12" w:space="0" w:color="auto"/>
              <w:left w:val="nil"/>
              <w:bottom w:val="single" w:sz="4" w:space="0" w:color="auto"/>
              <w:right w:val="nil"/>
            </w:tcBorders>
            <w:tcMar>
              <w:top w:w="43" w:type="dxa"/>
              <w:left w:w="115" w:type="dxa"/>
              <w:bottom w:w="43" w:type="dxa"/>
              <w:right w:w="115" w:type="dxa"/>
            </w:tcMar>
          </w:tcPr>
          <w:p w:rsidR="00EF1099" w:rsidRDefault="000C1DC2">
            <w:pPr>
              <w:pStyle w:val="Default"/>
              <w:rPr>
                <w:rStyle w:val="SC2414"/>
                <w:b w:val="0"/>
              </w:rPr>
            </w:pPr>
            <w:r>
              <w:rPr>
                <w:rStyle w:val="SC2414"/>
                <w:b w:val="0"/>
              </w:rPr>
              <w:t>To be assigned</w:t>
            </w:r>
          </w:p>
        </w:tc>
        <w:tc>
          <w:tcPr>
            <w:tcW w:w="267" w:type="dxa"/>
            <w:gridSpan w:val="3"/>
            <w:tcBorders>
              <w:top w:val="single" w:sz="12" w:space="0" w:color="auto"/>
              <w:left w:val="nil"/>
              <w:bottom w:val="nil"/>
              <w:right w:val="nil"/>
            </w:tcBorders>
            <w:tcMar>
              <w:top w:w="43" w:type="dxa"/>
              <w:left w:w="115" w:type="dxa"/>
              <w:bottom w:w="43" w:type="dxa"/>
              <w:right w:w="115" w:type="dxa"/>
            </w:tcMar>
          </w:tcPr>
          <w:p w:rsidR="00EF1099" w:rsidRDefault="00EF1099">
            <w:pPr>
              <w:pStyle w:val="Default"/>
              <w:rPr>
                <w:rStyle w:val="SC2414"/>
                <w:b w:val="0"/>
              </w:rPr>
            </w:pPr>
          </w:p>
        </w:tc>
        <w:tc>
          <w:tcPr>
            <w:tcW w:w="1623" w:type="dxa"/>
            <w:gridSpan w:val="4"/>
            <w:tcBorders>
              <w:top w:val="single" w:sz="12" w:space="0" w:color="auto"/>
              <w:left w:val="nil"/>
              <w:bottom w:val="single" w:sz="4" w:space="0" w:color="auto"/>
              <w:right w:val="nil"/>
            </w:tcBorders>
            <w:tcMar>
              <w:top w:w="43" w:type="dxa"/>
              <w:left w:w="115" w:type="dxa"/>
              <w:bottom w:w="43" w:type="dxa"/>
              <w:right w:w="115" w:type="dxa"/>
            </w:tcMar>
          </w:tcPr>
          <w:p w:rsidR="00EF1099" w:rsidRDefault="00EF1099">
            <w:pPr>
              <w:pStyle w:val="Default"/>
              <w:rPr>
                <w:rStyle w:val="SC2414"/>
                <w:b w:val="0"/>
              </w:rPr>
            </w:pPr>
          </w:p>
        </w:tc>
        <w:tc>
          <w:tcPr>
            <w:tcW w:w="261" w:type="dxa"/>
            <w:tcBorders>
              <w:top w:val="nil"/>
              <w:left w:val="nil"/>
              <w:bottom w:val="nil"/>
              <w:right w:val="single" w:sz="12" w:space="0" w:color="auto"/>
            </w:tcBorders>
            <w:tcMar>
              <w:top w:w="43" w:type="dxa"/>
              <w:left w:w="115" w:type="dxa"/>
              <w:bottom w:w="43" w:type="dxa"/>
              <w:right w:w="115" w:type="dxa"/>
            </w:tcMar>
          </w:tcPr>
          <w:p w:rsidR="00EF1099" w:rsidRDefault="00EF1099">
            <w:pPr>
              <w:pStyle w:val="Default"/>
              <w:rPr>
                <w:rStyle w:val="SC2414"/>
                <w:b w:val="0"/>
              </w:rPr>
            </w:pPr>
          </w:p>
        </w:tc>
      </w:tr>
      <w:tr w:rsidR="00EF1099">
        <w:trPr>
          <w:trHeight w:val="27"/>
          <w:jc w:val="center"/>
        </w:trPr>
        <w:tc>
          <w:tcPr>
            <w:tcW w:w="250" w:type="dxa"/>
            <w:gridSpan w:val="2"/>
            <w:tcBorders>
              <w:top w:val="nil"/>
              <w:left w:val="single" w:sz="12" w:space="0" w:color="auto"/>
              <w:bottom w:val="nil"/>
              <w:right w:val="nil"/>
            </w:tcBorders>
            <w:tcMar>
              <w:top w:w="43" w:type="dxa"/>
              <w:left w:w="115" w:type="dxa"/>
              <w:bottom w:w="43" w:type="dxa"/>
              <w:right w:w="115" w:type="dxa"/>
            </w:tcMar>
          </w:tcPr>
          <w:p w:rsidR="00EF1099" w:rsidRDefault="00EF1099">
            <w:pPr>
              <w:pStyle w:val="Default"/>
              <w:rPr>
                <w:rStyle w:val="SC2414"/>
                <w:b w:val="0"/>
              </w:rPr>
            </w:pPr>
          </w:p>
        </w:tc>
        <w:tc>
          <w:tcPr>
            <w:tcW w:w="3841" w:type="dxa"/>
            <w:gridSpan w:val="16"/>
            <w:tcBorders>
              <w:top w:val="single" w:sz="4" w:space="0" w:color="auto"/>
              <w:left w:val="nil"/>
              <w:bottom w:val="single" w:sz="4" w:space="0" w:color="auto"/>
              <w:right w:val="nil"/>
            </w:tcBorders>
            <w:tcMar>
              <w:top w:w="43" w:type="dxa"/>
              <w:left w:w="115" w:type="dxa"/>
              <w:bottom w:w="43" w:type="dxa"/>
              <w:right w:w="115" w:type="dxa"/>
            </w:tcMar>
            <w:hideMark/>
          </w:tcPr>
          <w:p w:rsidR="00EF1099" w:rsidRDefault="00783B4A">
            <w:pPr>
              <w:pStyle w:val="Default"/>
              <w:rPr>
                <w:rStyle w:val="SC2414"/>
                <w:b w:val="0"/>
              </w:rPr>
            </w:pPr>
            <w:r>
              <w:rPr>
                <w:bCs/>
              </w:rPr>
              <w:t>Magnetic Fields</w:t>
            </w:r>
          </w:p>
        </w:tc>
        <w:tc>
          <w:tcPr>
            <w:tcW w:w="270" w:type="dxa"/>
            <w:gridSpan w:val="2"/>
            <w:tcBorders>
              <w:top w:val="nil"/>
              <w:left w:val="nil"/>
              <w:bottom w:val="nil"/>
              <w:right w:val="nil"/>
            </w:tcBorders>
            <w:tcMar>
              <w:top w:w="43" w:type="dxa"/>
              <w:left w:w="115" w:type="dxa"/>
              <w:bottom w:w="43" w:type="dxa"/>
              <w:right w:w="115" w:type="dxa"/>
            </w:tcMar>
          </w:tcPr>
          <w:p w:rsidR="00EF1099" w:rsidRDefault="00EF1099">
            <w:pPr>
              <w:pStyle w:val="Default"/>
              <w:rPr>
                <w:rStyle w:val="SC2414"/>
                <w:b w:val="0"/>
              </w:rPr>
            </w:pPr>
          </w:p>
        </w:tc>
        <w:tc>
          <w:tcPr>
            <w:tcW w:w="4322" w:type="dxa"/>
            <w:gridSpan w:val="8"/>
            <w:tcBorders>
              <w:top w:val="single" w:sz="4" w:space="0" w:color="auto"/>
              <w:left w:val="nil"/>
              <w:bottom w:val="single" w:sz="4" w:space="0" w:color="auto"/>
              <w:right w:val="nil"/>
            </w:tcBorders>
            <w:tcMar>
              <w:top w:w="43" w:type="dxa"/>
              <w:left w:w="115" w:type="dxa"/>
              <w:bottom w:w="43" w:type="dxa"/>
              <w:right w:w="115" w:type="dxa"/>
            </w:tcMar>
          </w:tcPr>
          <w:p w:rsidR="00EF1099" w:rsidRDefault="000C1DC2">
            <w:pPr>
              <w:pStyle w:val="Default"/>
              <w:rPr>
                <w:rStyle w:val="SC2414"/>
                <w:b w:val="0"/>
              </w:rPr>
            </w:pPr>
            <w:r>
              <w:rPr>
                <w:rStyle w:val="SC2414"/>
                <w:b w:val="0"/>
              </w:rPr>
              <w:t>To be assigned</w:t>
            </w:r>
          </w:p>
        </w:tc>
        <w:tc>
          <w:tcPr>
            <w:tcW w:w="267" w:type="dxa"/>
            <w:gridSpan w:val="3"/>
            <w:tcBorders>
              <w:top w:val="nil"/>
              <w:left w:val="nil"/>
              <w:bottom w:val="nil"/>
              <w:right w:val="nil"/>
            </w:tcBorders>
            <w:tcMar>
              <w:top w:w="43" w:type="dxa"/>
              <w:left w:w="115" w:type="dxa"/>
              <w:bottom w:w="43" w:type="dxa"/>
              <w:right w:w="115" w:type="dxa"/>
            </w:tcMar>
          </w:tcPr>
          <w:p w:rsidR="00EF1099" w:rsidRDefault="00EF1099">
            <w:pPr>
              <w:pStyle w:val="Default"/>
              <w:rPr>
                <w:rStyle w:val="SC2414"/>
                <w:b w:val="0"/>
              </w:rPr>
            </w:pPr>
          </w:p>
        </w:tc>
        <w:tc>
          <w:tcPr>
            <w:tcW w:w="1623" w:type="dxa"/>
            <w:gridSpan w:val="4"/>
            <w:tcBorders>
              <w:top w:val="single" w:sz="4" w:space="0" w:color="auto"/>
              <w:left w:val="nil"/>
              <w:bottom w:val="single" w:sz="4" w:space="0" w:color="auto"/>
              <w:right w:val="nil"/>
            </w:tcBorders>
            <w:tcMar>
              <w:top w:w="43" w:type="dxa"/>
              <w:left w:w="115" w:type="dxa"/>
              <w:bottom w:w="43" w:type="dxa"/>
              <w:right w:w="115" w:type="dxa"/>
            </w:tcMar>
          </w:tcPr>
          <w:p w:rsidR="00EF1099" w:rsidRDefault="00EF1099">
            <w:pPr>
              <w:pStyle w:val="Default"/>
              <w:rPr>
                <w:rStyle w:val="SC2414"/>
                <w:b w:val="0"/>
              </w:rPr>
            </w:pPr>
          </w:p>
        </w:tc>
        <w:tc>
          <w:tcPr>
            <w:tcW w:w="261" w:type="dxa"/>
            <w:tcBorders>
              <w:top w:val="nil"/>
              <w:left w:val="nil"/>
              <w:bottom w:val="nil"/>
              <w:right w:val="single" w:sz="12" w:space="0" w:color="auto"/>
            </w:tcBorders>
            <w:tcMar>
              <w:top w:w="43" w:type="dxa"/>
              <w:left w:w="115" w:type="dxa"/>
              <w:bottom w:w="43" w:type="dxa"/>
              <w:right w:w="115" w:type="dxa"/>
            </w:tcMar>
          </w:tcPr>
          <w:p w:rsidR="00EF1099" w:rsidRDefault="00EF1099">
            <w:pPr>
              <w:pStyle w:val="Default"/>
              <w:rPr>
                <w:rStyle w:val="SC2414"/>
                <w:b w:val="0"/>
              </w:rPr>
            </w:pPr>
          </w:p>
        </w:tc>
      </w:tr>
      <w:tr w:rsidR="00EF1099">
        <w:trPr>
          <w:trHeight w:val="27"/>
          <w:jc w:val="center"/>
        </w:trPr>
        <w:tc>
          <w:tcPr>
            <w:tcW w:w="250" w:type="dxa"/>
            <w:gridSpan w:val="2"/>
            <w:tcBorders>
              <w:top w:val="nil"/>
              <w:left w:val="single" w:sz="12" w:space="0" w:color="auto"/>
              <w:bottom w:val="nil"/>
              <w:right w:val="nil"/>
            </w:tcBorders>
            <w:tcMar>
              <w:top w:w="43" w:type="dxa"/>
              <w:left w:w="115" w:type="dxa"/>
              <w:bottom w:w="43" w:type="dxa"/>
              <w:right w:w="115" w:type="dxa"/>
            </w:tcMar>
          </w:tcPr>
          <w:p w:rsidR="00EF1099" w:rsidRDefault="00EF1099">
            <w:pPr>
              <w:pStyle w:val="Default"/>
              <w:rPr>
                <w:rStyle w:val="SC2414"/>
                <w:b w:val="0"/>
              </w:rPr>
            </w:pPr>
          </w:p>
        </w:tc>
        <w:tc>
          <w:tcPr>
            <w:tcW w:w="3841" w:type="dxa"/>
            <w:gridSpan w:val="16"/>
            <w:tcBorders>
              <w:top w:val="single" w:sz="4" w:space="0" w:color="auto"/>
              <w:left w:val="nil"/>
              <w:bottom w:val="single" w:sz="4" w:space="0" w:color="auto"/>
              <w:right w:val="nil"/>
            </w:tcBorders>
            <w:tcMar>
              <w:top w:w="43" w:type="dxa"/>
              <w:left w:w="115" w:type="dxa"/>
              <w:bottom w:w="43" w:type="dxa"/>
              <w:right w:w="115" w:type="dxa"/>
            </w:tcMar>
            <w:hideMark/>
          </w:tcPr>
          <w:p w:rsidR="00EF1099" w:rsidRDefault="00EF1099">
            <w:pPr>
              <w:pStyle w:val="Default"/>
              <w:rPr>
                <w:rStyle w:val="SC2414"/>
                <w:b w:val="0"/>
              </w:rPr>
            </w:pPr>
          </w:p>
        </w:tc>
        <w:tc>
          <w:tcPr>
            <w:tcW w:w="270" w:type="dxa"/>
            <w:gridSpan w:val="2"/>
            <w:tcBorders>
              <w:top w:val="nil"/>
              <w:left w:val="nil"/>
              <w:bottom w:val="nil"/>
              <w:right w:val="nil"/>
            </w:tcBorders>
            <w:tcMar>
              <w:top w:w="43" w:type="dxa"/>
              <w:left w:w="115" w:type="dxa"/>
              <w:bottom w:w="43" w:type="dxa"/>
              <w:right w:w="115" w:type="dxa"/>
            </w:tcMar>
          </w:tcPr>
          <w:p w:rsidR="00EF1099" w:rsidRDefault="00EF1099">
            <w:pPr>
              <w:pStyle w:val="Default"/>
              <w:rPr>
                <w:rStyle w:val="SC2414"/>
                <w:b w:val="0"/>
              </w:rPr>
            </w:pPr>
          </w:p>
        </w:tc>
        <w:tc>
          <w:tcPr>
            <w:tcW w:w="4322" w:type="dxa"/>
            <w:gridSpan w:val="8"/>
            <w:tcBorders>
              <w:top w:val="single" w:sz="4" w:space="0" w:color="auto"/>
              <w:left w:val="nil"/>
              <w:bottom w:val="single" w:sz="4" w:space="0" w:color="auto"/>
              <w:right w:val="nil"/>
            </w:tcBorders>
            <w:tcMar>
              <w:top w:w="43" w:type="dxa"/>
              <w:left w:w="115" w:type="dxa"/>
              <w:bottom w:w="43" w:type="dxa"/>
              <w:right w:w="115" w:type="dxa"/>
            </w:tcMar>
          </w:tcPr>
          <w:p w:rsidR="00EF1099" w:rsidRDefault="00EF1099">
            <w:pPr>
              <w:pStyle w:val="Default"/>
              <w:rPr>
                <w:rStyle w:val="SC2414"/>
                <w:b w:val="0"/>
              </w:rPr>
            </w:pPr>
          </w:p>
        </w:tc>
        <w:tc>
          <w:tcPr>
            <w:tcW w:w="267" w:type="dxa"/>
            <w:gridSpan w:val="3"/>
            <w:tcBorders>
              <w:top w:val="nil"/>
              <w:left w:val="nil"/>
              <w:bottom w:val="nil"/>
              <w:right w:val="nil"/>
            </w:tcBorders>
            <w:tcMar>
              <w:top w:w="43" w:type="dxa"/>
              <w:left w:w="115" w:type="dxa"/>
              <w:bottom w:w="43" w:type="dxa"/>
              <w:right w:w="115" w:type="dxa"/>
            </w:tcMar>
          </w:tcPr>
          <w:p w:rsidR="00EF1099" w:rsidRDefault="00EF1099">
            <w:pPr>
              <w:pStyle w:val="Default"/>
              <w:rPr>
                <w:rStyle w:val="SC2414"/>
                <w:b w:val="0"/>
              </w:rPr>
            </w:pPr>
          </w:p>
        </w:tc>
        <w:tc>
          <w:tcPr>
            <w:tcW w:w="1623" w:type="dxa"/>
            <w:gridSpan w:val="4"/>
            <w:tcBorders>
              <w:top w:val="single" w:sz="4" w:space="0" w:color="auto"/>
              <w:left w:val="nil"/>
              <w:bottom w:val="single" w:sz="4" w:space="0" w:color="auto"/>
              <w:right w:val="nil"/>
            </w:tcBorders>
            <w:tcMar>
              <w:top w:w="43" w:type="dxa"/>
              <w:left w:w="115" w:type="dxa"/>
              <w:bottom w:w="43" w:type="dxa"/>
              <w:right w:w="115" w:type="dxa"/>
            </w:tcMar>
          </w:tcPr>
          <w:p w:rsidR="00EF1099" w:rsidRDefault="00EF1099">
            <w:pPr>
              <w:pStyle w:val="Default"/>
              <w:rPr>
                <w:rStyle w:val="SC2414"/>
                <w:b w:val="0"/>
              </w:rPr>
            </w:pPr>
          </w:p>
        </w:tc>
        <w:tc>
          <w:tcPr>
            <w:tcW w:w="261" w:type="dxa"/>
            <w:tcBorders>
              <w:top w:val="nil"/>
              <w:left w:val="nil"/>
              <w:bottom w:val="nil"/>
              <w:right w:val="single" w:sz="12" w:space="0" w:color="auto"/>
            </w:tcBorders>
            <w:tcMar>
              <w:top w:w="43" w:type="dxa"/>
              <w:left w:w="115" w:type="dxa"/>
              <w:bottom w:w="43" w:type="dxa"/>
              <w:right w:w="115" w:type="dxa"/>
            </w:tcMar>
          </w:tcPr>
          <w:p w:rsidR="00EF1099" w:rsidRDefault="00EF1099">
            <w:pPr>
              <w:pStyle w:val="Default"/>
              <w:rPr>
                <w:rStyle w:val="SC2414"/>
                <w:b w:val="0"/>
              </w:rPr>
            </w:pPr>
          </w:p>
        </w:tc>
      </w:tr>
      <w:tr w:rsidR="00EF1099">
        <w:trPr>
          <w:trHeight w:val="27"/>
          <w:jc w:val="center"/>
        </w:trPr>
        <w:tc>
          <w:tcPr>
            <w:tcW w:w="250" w:type="dxa"/>
            <w:gridSpan w:val="2"/>
            <w:tcBorders>
              <w:top w:val="nil"/>
              <w:left w:val="single" w:sz="12" w:space="0" w:color="auto"/>
              <w:bottom w:val="single" w:sz="12" w:space="0" w:color="auto"/>
              <w:right w:val="nil"/>
            </w:tcBorders>
            <w:tcMar>
              <w:top w:w="43" w:type="dxa"/>
              <w:left w:w="115" w:type="dxa"/>
              <w:bottom w:w="43" w:type="dxa"/>
              <w:right w:w="115" w:type="dxa"/>
            </w:tcMar>
          </w:tcPr>
          <w:p w:rsidR="00EF1099" w:rsidRDefault="00EF1099">
            <w:pPr>
              <w:pStyle w:val="Default"/>
              <w:rPr>
                <w:rStyle w:val="SC2414"/>
                <w:b w:val="0"/>
                <w:sz w:val="8"/>
                <w:szCs w:val="8"/>
              </w:rPr>
            </w:pPr>
          </w:p>
        </w:tc>
        <w:tc>
          <w:tcPr>
            <w:tcW w:w="8433" w:type="dxa"/>
            <w:gridSpan w:val="26"/>
            <w:tcBorders>
              <w:top w:val="single" w:sz="4" w:space="0" w:color="auto"/>
              <w:left w:val="nil"/>
              <w:bottom w:val="single" w:sz="12" w:space="0" w:color="auto"/>
              <w:right w:val="nil"/>
            </w:tcBorders>
            <w:tcMar>
              <w:top w:w="43" w:type="dxa"/>
              <w:left w:w="115" w:type="dxa"/>
              <w:bottom w:w="43" w:type="dxa"/>
              <w:right w:w="115" w:type="dxa"/>
            </w:tcMar>
          </w:tcPr>
          <w:p w:rsidR="00EF1099" w:rsidRDefault="00EF1099">
            <w:pPr>
              <w:pStyle w:val="Default"/>
              <w:rPr>
                <w:rStyle w:val="SC2414"/>
                <w:b w:val="0"/>
                <w:sz w:val="8"/>
                <w:szCs w:val="8"/>
              </w:rPr>
            </w:pPr>
          </w:p>
        </w:tc>
        <w:tc>
          <w:tcPr>
            <w:tcW w:w="267" w:type="dxa"/>
            <w:gridSpan w:val="3"/>
            <w:tcBorders>
              <w:top w:val="nil"/>
              <w:left w:val="nil"/>
              <w:bottom w:val="single" w:sz="12" w:space="0" w:color="auto"/>
              <w:right w:val="nil"/>
            </w:tcBorders>
            <w:tcMar>
              <w:top w:w="43" w:type="dxa"/>
              <w:left w:w="115" w:type="dxa"/>
              <w:bottom w:w="43" w:type="dxa"/>
              <w:right w:w="115" w:type="dxa"/>
            </w:tcMar>
          </w:tcPr>
          <w:p w:rsidR="00EF1099" w:rsidRDefault="00EF1099">
            <w:pPr>
              <w:pStyle w:val="Default"/>
              <w:rPr>
                <w:rStyle w:val="SC2414"/>
                <w:b w:val="0"/>
                <w:sz w:val="8"/>
                <w:szCs w:val="8"/>
              </w:rPr>
            </w:pPr>
          </w:p>
        </w:tc>
        <w:tc>
          <w:tcPr>
            <w:tcW w:w="1623" w:type="dxa"/>
            <w:gridSpan w:val="4"/>
            <w:tcBorders>
              <w:top w:val="single" w:sz="4" w:space="0" w:color="auto"/>
              <w:left w:val="nil"/>
              <w:bottom w:val="single" w:sz="12" w:space="0" w:color="auto"/>
              <w:right w:val="nil"/>
            </w:tcBorders>
            <w:tcMar>
              <w:top w:w="43" w:type="dxa"/>
              <w:left w:w="115" w:type="dxa"/>
              <w:bottom w:w="43" w:type="dxa"/>
              <w:right w:w="115" w:type="dxa"/>
            </w:tcMar>
          </w:tcPr>
          <w:p w:rsidR="00EF1099" w:rsidRDefault="00EF1099">
            <w:pPr>
              <w:pStyle w:val="Default"/>
              <w:rPr>
                <w:rStyle w:val="SC2414"/>
                <w:b w:val="0"/>
                <w:sz w:val="8"/>
                <w:szCs w:val="8"/>
              </w:rPr>
            </w:pPr>
          </w:p>
        </w:tc>
        <w:tc>
          <w:tcPr>
            <w:tcW w:w="261" w:type="dxa"/>
            <w:tcBorders>
              <w:top w:val="nil"/>
              <w:left w:val="nil"/>
              <w:bottom w:val="single" w:sz="12" w:space="0" w:color="auto"/>
              <w:right w:val="single" w:sz="12" w:space="0" w:color="auto"/>
            </w:tcBorders>
            <w:tcMar>
              <w:top w:w="43" w:type="dxa"/>
              <w:left w:w="115" w:type="dxa"/>
              <w:bottom w:w="43" w:type="dxa"/>
              <w:right w:w="115" w:type="dxa"/>
            </w:tcMar>
          </w:tcPr>
          <w:p w:rsidR="00EF1099" w:rsidRDefault="00EF1099">
            <w:pPr>
              <w:pStyle w:val="Default"/>
              <w:rPr>
                <w:rStyle w:val="SC2414"/>
                <w:b w:val="0"/>
                <w:sz w:val="8"/>
                <w:szCs w:val="8"/>
              </w:rPr>
            </w:pPr>
          </w:p>
        </w:tc>
      </w:tr>
      <w:tr w:rsidR="00EF1099">
        <w:trPr>
          <w:trHeight w:val="27"/>
          <w:jc w:val="center"/>
        </w:trPr>
        <w:tc>
          <w:tcPr>
            <w:tcW w:w="3371" w:type="dxa"/>
            <w:gridSpan w:val="16"/>
            <w:tcBorders>
              <w:top w:val="single" w:sz="12" w:space="0" w:color="auto"/>
              <w:left w:val="single" w:sz="12" w:space="0" w:color="auto"/>
              <w:bottom w:val="single" w:sz="12" w:space="0" w:color="auto"/>
              <w:right w:val="single" w:sz="12" w:space="0" w:color="auto"/>
            </w:tcBorders>
            <w:shd w:val="clear" w:color="auto" w:fill="FFFF00"/>
            <w:tcMar>
              <w:top w:w="43" w:type="dxa"/>
              <w:left w:w="115" w:type="dxa"/>
              <w:bottom w:w="43" w:type="dxa"/>
              <w:right w:w="115" w:type="dxa"/>
            </w:tcMar>
            <w:hideMark/>
          </w:tcPr>
          <w:p w:rsidR="00EF1099" w:rsidRDefault="00EF1099">
            <w:pPr>
              <w:pStyle w:val="Default"/>
              <w:rPr>
                <w:rStyle w:val="SC2414"/>
                <w:rFonts w:ascii="Times New Roman Bold" w:hAnsi="Times New Roman Bold"/>
                <w:bCs w:val="0"/>
              </w:rPr>
            </w:pPr>
            <w:r>
              <w:rPr>
                <w:rStyle w:val="SC2414"/>
                <w:rFonts w:ascii="Times New Roman Bold" w:hAnsi="Times New Roman Bold"/>
                <w:szCs w:val="20"/>
              </w:rPr>
              <w:t>Approval Signatures:</w:t>
            </w:r>
          </w:p>
        </w:tc>
        <w:tc>
          <w:tcPr>
            <w:tcW w:w="5579" w:type="dxa"/>
            <w:gridSpan w:val="15"/>
            <w:tcBorders>
              <w:top w:val="single" w:sz="12" w:space="0" w:color="auto"/>
              <w:left w:val="single" w:sz="12" w:space="0" w:color="auto"/>
              <w:bottom w:val="single" w:sz="12" w:space="0" w:color="auto"/>
              <w:right w:val="single" w:sz="12" w:space="0" w:color="auto"/>
            </w:tcBorders>
            <w:shd w:val="clear" w:color="auto" w:fill="FFFF00"/>
            <w:tcMar>
              <w:top w:w="43" w:type="dxa"/>
              <w:left w:w="115" w:type="dxa"/>
              <w:bottom w:w="43" w:type="dxa"/>
              <w:right w:w="115" w:type="dxa"/>
            </w:tcMar>
            <w:vAlign w:val="bottom"/>
            <w:hideMark/>
          </w:tcPr>
          <w:p w:rsidR="00EF1099" w:rsidRDefault="00EF1099">
            <w:pPr>
              <w:pStyle w:val="Default"/>
              <w:jc w:val="center"/>
              <w:rPr>
                <w:sz w:val="20"/>
                <w:szCs w:val="20"/>
              </w:rPr>
            </w:pPr>
            <w:r>
              <w:rPr>
                <w:rStyle w:val="SC2414"/>
                <w:sz w:val="20"/>
                <w:szCs w:val="20"/>
              </w:rPr>
              <w:t>Print</w:t>
            </w:r>
            <w:r>
              <w:rPr>
                <w:rStyle w:val="SC2414"/>
                <w:sz w:val="20"/>
                <w:szCs w:val="20"/>
              </w:rPr>
              <w:tab/>
            </w:r>
            <w:r>
              <w:rPr>
                <w:rStyle w:val="SC2414"/>
                <w:sz w:val="20"/>
                <w:szCs w:val="20"/>
              </w:rPr>
              <w:tab/>
            </w:r>
            <w:r>
              <w:rPr>
                <w:rStyle w:val="SC2414"/>
                <w:sz w:val="20"/>
                <w:szCs w:val="20"/>
              </w:rPr>
              <w:tab/>
            </w:r>
            <w:r>
              <w:rPr>
                <w:rStyle w:val="SC2414"/>
                <w:sz w:val="20"/>
                <w:szCs w:val="20"/>
              </w:rPr>
              <w:tab/>
            </w:r>
            <w:r>
              <w:rPr>
                <w:rStyle w:val="SC2414"/>
                <w:sz w:val="20"/>
                <w:szCs w:val="20"/>
              </w:rPr>
              <w:tab/>
              <w:t>Signature</w:t>
            </w:r>
          </w:p>
        </w:tc>
        <w:tc>
          <w:tcPr>
            <w:tcW w:w="1884" w:type="dxa"/>
            <w:gridSpan w:val="5"/>
            <w:tcBorders>
              <w:top w:val="single" w:sz="12" w:space="0" w:color="auto"/>
              <w:left w:val="single" w:sz="12" w:space="0" w:color="auto"/>
              <w:bottom w:val="single" w:sz="12" w:space="0" w:color="auto"/>
              <w:right w:val="single" w:sz="12" w:space="0" w:color="auto"/>
            </w:tcBorders>
            <w:shd w:val="clear" w:color="auto" w:fill="FFFF00"/>
            <w:tcMar>
              <w:top w:w="43" w:type="dxa"/>
              <w:left w:w="115" w:type="dxa"/>
              <w:bottom w:w="43" w:type="dxa"/>
              <w:right w:w="115" w:type="dxa"/>
            </w:tcMar>
            <w:vAlign w:val="bottom"/>
            <w:hideMark/>
          </w:tcPr>
          <w:p w:rsidR="00EF1099" w:rsidRDefault="00EF1099">
            <w:pPr>
              <w:pStyle w:val="Default"/>
              <w:jc w:val="center"/>
              <w:rPr>
                <w:rStyle w:val="SC2414"/>
              </w:rPr>
            </w:pPr>
            <w:r>
              <w:rPr>
                <w:rStyle w:val="SC2414"/>
                <w:sz w:val="20"/>
                <w:szCs w:val="20"/>
              </w:rPr>
              <w:t>Date:</w:t>
            </w:r>
          </w:p>
        </w:tc>
      </w:tr>
      <w:tr w:rsidR="00EF1099">
        <w:trPr>
          <w:trHeight w:val="27"/>
          <w:jc w:val="center"/>
        </w:trPr>
        <w:tc>
          <w:tcPr>
            <w:tcW w:w="250" w:type="dxa"/>
            <w:gridSpan w:val="2"/>
            <w:tcBorders>
              <w:top w:val="nil"/>
              <w:left w:val="single" w:sz="12" w:space="0" w:color="auto"/>
              <w:bottom w:val="nil"/>
              <w:right w:val="nil"/>
            </w:tcBorders>
            <w:tcMar>
              <w:top w:w="43" w:type="dxa"/>
              <w:left w:w="115" w:type="dxa"/>
              <w:bottom w:w="43" w:type="dxa"/>
              <w:right w:w="115" w:type="dxa"/>
            </w:tcMar>
          </w:tcPr>
          <w:p w:rsidR="00EF1099" w:rsidRDefault="00EF1099">
            <w:pPr>
              <w:pStyle w:val="Default"/>
              <w:rPr>
                <w:rStyle w:val="SC2414"/>
                <w:bCs w:val="0"/>
              </w:rPr>
            </w:pPr>
          </w:p>
        </w:tc>
        <w:tc>
          <w:tcPr>
            <w:tcW w:w="2347" w:type="dxa"/>
            <w:gridSpan w:val="9"/>
            <w:tcBorders>
              <w:top w:val="nil"/>
              <w:left w:val="nil"/>
              <w:bottom w:val="nil"/>
              <w:right w:val="nil"/>
            </w:tcBorders>
            <w:tcMar>
              <w:top w:w="43" w:type="dxa"/>
              <w:left w:w="115" w:type="dxa"/>
              <w:bottom w:w="43" w:type="dxa"/>
              <w:right w:w="115" w:type="dxa"/>
            </w:tcMar>
            <w:hideMark/>
          </w:tcPr>
          <w:p w:rsidR="00EF1099" w:rsidRDefault="00EF1099">
            <w:pPr>
              <w:pStyle w:val="Default"/>
              <w:jc w:val="right"/>
              <w:rPr>
                <w:sz w:val="20"/>
                <w:szCs w:val="20"/>
              </w:rPr>
            </w:pPr>
            <w:r>
              <w:rPr>
                <w:rStyle w:val="SC2414"/>
                <w:bCs w:val="0"/>
                <w:sz w:val="20"/>
                <w:szCs w:val="20"/>
              </w:rPr>
              <w:t>Division Safety Officer:</w:t>
            </w:r>
          </w:p>
        </w:tc>
        <w:tc>
          <w:tcPr>
            <w:tcW w:w="6161" w:type="dxa"/>
            <w:gridSpan w:val="18"/>
            <w:tcBorders>
              <w:top w:val="nil"/>
              <w:left w:val="nil"/>
              <w:bottom w:val="single" w:sz="4" w:space="0" w:color="auto"/>
              <w:right w:val="nil"/>
            </w:tcBorders>
            <w:tcMar>
              <w:top w:w="43" w:type="dxa"/>
              <w:left w:w="115" w:type="dxa"/>
              <w:bottom w:w="43" w:type="dxa"/>
              <w:right w:w="115" w:type="dxa"/>
            </w:tcMar>
            <w:vAlign w:val="bottom"/>
            <w:hideMark/>
          </w:tcPr>
          <w:p w:rsidR="00EF1099" w:rsidRDefault="000C1DC2">
            <w:pPr>
              <w:pStyle w:val="Default"/>
            </w:pPr>
            <w:r>
              <w:t>Ed Folts</w:t>
            </w:r>
          </w:p>
        </w:tc>
        <w:tc>
          <w:tcPr>
            <w:tcW w:w="270" w:type="dxa"/>
            <w:gridSpan w:val="4"/>
            <w:tcBorders>
              <w:top w:val="nil"/>
              <w:left w:val="nil"/>
              <w:bottom w:val="nil"/>
              <w:right w:val="nil"/>
            </w:tcBorders>
            <w:tcMar>
              <w:top w:w="43" w:type="dxa"/>
              <w:left w:w="115" w:type="dxa"/>
              <w:bottom w:w="43" w:type="dxa"/>
              <w:right w:w="115" w:type="dxa"/>
            </w:tcMar>
          </w:tcPr>
          <w:p w:rsidR="00EF1099" w:rsidRDefault="00EF1099">
            <w:pPr>
              <w:pStyle w:val="Default"/>
            </w:pPr>
          </w:p>
        </w:tc>
        <w:tc>
          <w:tcPr>
            <w:tcW w:w="1545" w:type="dxa"/>
            <w:gridSpan w:val="2"/>
            <w:tcBorders>
              <w:top w:val="nil"/>
              <w:left w:val="nil"/>
              <w:bottom w:val="single" w:sz="4" w:space="0" w:color="auto"/>
              <w:right w:val="nil"/>
            </w:tcBorders>
            <w:tcMar>
              <w:top w:w="43" w:type="dxa"/>
              <w:left w:w="115" w:type="dxa"/>
              <w:bottom w:w="43" w:type="dxa"/>
              <w:right w:w="115" w:type="dxa"/>
            </w:tcMar>
          </w:tcPr>
          <w:p w:rsidR="00EF1099" w:rsidRDefault="00EF1099">
            <w:pPr>
              <w:pStyle w:val="Default"/>
            </w:pPr>
          </w:p>
        </w:tc>
        <w:tc>
          <w:tcPr>
            <w:tcW w:w="261" w:type="dxa"/>
            <w:tcBorders>
              <w:top w:val="nil"/>
              <w:left w:val="nil"/>
              <w:bottom w:val="nil"/>
              <w:right w:val="single" w:sz="12" w:space="0" w:color="auto"/>
            </w:tcBorders>
            <w:tcMar>
              <w:top w:w="43" w:type="dxa"/>
              <w:left w:w="115" w:type="dxa"/>
              <w:bottom w:w="43" w:type="dxa"/>
              <w:right w:w="115" w:type="dxa"/>
            </w:tcMar>
          </w:tcPr>
          <w:p w:rsidR="00EF1099" w:rsidRDefault="00EF1099">
            <w:pPr>
              <w:pStyle w:val="Default"/>
            </w:pPr>
          </w:p>
        </w:tc>
      </w:tr>
      <w:tr w:rsidR="00EF1099">
        <w:trPr>
          <w:trHeight w:val="27"/>
          <w:jc w:val="center"/>
        </w:trPr>
        <w:tc>
          <w:tcPr>
            <w:tcW w:w="250" w:type="dxa"/>
            <w:gridSpan w:val="2"/>
            <w:tcBorders>
              <w:top w:val="nil"/>
              <w:left w:val="single" w:sz="12" w:space="0" w:color="auto"/>
              <w:bottom w:val="nil"/>
              <w:right w:val="nil"/>
            </w:tcBorders>
            <w:tcMar>
              <w:top w:w="43" w:type="dxa"/>
              <w:left w:w="115" w:type="dxa"/>
              <w:bottom w:w="43" w:type="dxa"/>
              <w:right w:w="115" w:type="dxa"/>
            </w:tcMar>
          </w:tcPr>
          <w:p w:rsidR="00EF1099" w:rsidRDefault="00EF1099">
            <w:pPr>
              <w:pStyle w:val="Default"/>
              <w:rPr>
                <w:rStyle w:val="SC2414"/>
                <w:bCs w:val="0"/>
              </w:rPr>
            </w:pPr>
          </w:p>
        </w:tc>
        <w:tc>
          <w:tcPr>
            <w:tcW w:w="2797" w:type="dxa"/>
            <w:gridSpan w:val="13"/>
            <w:tcBorders>
              <w:top w:val="nil"/>
              <w:left w:val="nil"/>
              <w:bottom w:val="nil"/>
              <w:right w:val="nil"/>
            </w:tcBorders>
            <w:tcMar>
              <w:top w:w="43" w:type="dxa"/>
              <w:left w:w="115" w:type="dxa"/>
              <w:bottom w:w="43" w:type="dxa"/>
              <w:right w:w="115" w:type="dxa"/>
            </w:tcMar>
            <w:vAlign w:val="bottom"/>
            <w:hideMark/>
          </w:tcPr>
          <w:p w:rsidR="00EF1099" w:rsidRDefault="00EF1099">
            <w:pPr>
              <w:pStyle w:val="Default"/>
              <w:jc w:val="right"/>
              <w:rPr>
                <w:b/>
                <w:sz w:val="20"/>
                <w:szCs w:val="20"/>
              </w:rPr>
            </w:pPr>
            <w:r>
              <w:rPr>
                <w:rStyle w:val="SC2414"/>
                <w:bCs w:val="0"/>
                <w:sz w:val="20"/>
                <w:szCs w:val="20"/>
              </w:rPr>
              <w:t>Department or Group Head:</w:t>
            </w:r>
          </w:p>
        </w:tc>
        <w:tc>
          <w:tcPr>
            <w:tcW w:w="5711" w:type="dxa"/>
            <w:gridSpan w:val="14"/>
            <w:tcBorders>
              <w:top w:val="single" w:sz="4" w:space="0" w:color="auto"/>
              <w:left w:val="nil"/>
              <w:bottom w:val="single" w:sz="4" w:space="0" w:color="auto"/>
              <w:right w:val="nil"/>
            </w:tcBorders>
            <w:tcMar>
              <w:top w:w="43" w:type="dxa"/>
              <w:left w:w="115" w:type="dxa"/>
              <w:bottom w:w="43" w:type="dxa"/>
              <w:right w:w="115" w:type="dxa"/>
            </w:tcMar>
            <w:vAlign w:val="bottom"/>
            <w:hideMark/>
          </w:tcPr>
          <w:p w:rsidR="00EF1099" w:rsidRDefault="000C1DC2">
            <w:pPr>
              <w:pStyle w:val="Default"/>
            </w:pPr>
            <w:r>
              <w:t>Cynthia Keppel</w:t>
            </w:r>
          </w:p>
        </w:tc>
        <w:tc>
          <w:tcPr>
            <w:tcW w:w="270" w:type="dxa"/>
            <w:gridSpan w:val="4"/>
            <w:tcBorders>
              <w:top w:val="nil"/>
              <w:left w:val="nil"/>
              <w:bottom w:val="nil"/>
              <w:right w:val="nil"/>
            </w:tcBorders>
            <w:tcMar>
              <w:top w:w="43" w:type="dxa"/>
              <w:left w:w="115" w:type="dxa"/>
              <w:bottom w:w="43" w:type="dxa"/>
              <w:right w:w="115" w:type="dxa"/>
            </w:tcMar>
          </w:tcPr>
          <w:p w:rsidR="00EF1099" w:rsidRDefault="00EF1099">
            <w:pPr>
              <w:pStyle w:val="Default"/>
            </w:pPr>
          </w:p>
        </w:tc>
        <w:tc>
          <w:tcPr>
            <w:tcW w:w="1545" w:type="dxa"/>
            <w:gridSpan w:val="2"/>
            <w:tcBorders>
              <w:top w:val="single" w:sz="4" w:space="0" w:color="auto"/>
              <w:left w:val="nil"/>
              <w:bottom w:val="single" w:sz="4" w:space="0" w:color="auto"/>
              <w:right w:val="nil"/>
            </w:tcBorders>
            <w:tcMar>
              <w:top w:w="43" w:type="dxa"/>
              <w:left w:w="115" w:type="dxa"/>
              <w:bottom w:w="43" w:type="dxa"/>
              <w:right w:w="115" w:type="dxa"/>
            </w:tcMar>
          </w:tcPr>
          <w:p w:rsidR="00EF1099" w:rsidRDefault="00EF1099">
            <w:pPr>
              <w:pStyle w:val="Default"/>
            </w:pPr>
          </w:p>
        </w:tc>
        <w:tc>
          <w:tcPr>
            <w:tcW w:w="261" w:type="dxa"/>
            <w:tcBorders>
              <w:top w:val="nil"/>
              <w:left w:val="nil"/>
              <w:bottom w:val="nil"/>
              <w:right w:val="single" w:sz="12" w:space="0" w:color="auto"/>
            </w:tcBorders>
            <w:tcMar>
              <w:top w:w="43" w:type="dxa"/>
              <w:left w:w="115" w:type="dxa"/>
              <w:bottom w:w="43" w:type="dxa"/>
              <w:right w:w="115" w:type="dxa"/>
            </w:tcMar>
          </w:tcPr>
          <w:p w:rsidR="00EF1099" w:rsidRDefault="00EF1099">
            <w:pPr>
              <w:pStyle w:val="Default"/>
            </w:pPr>
          </w:p>
        </w:tc>
      </w:tr>
      <w:tr w:rsidR="00EF1099">
        <w:trPr>
          <w:trHeight w:val="27"/>
          <w:jc w:val="center"/>
        </w:trPr>
        <w:tc>
          <w:tcPr>
            <w:tcW w:w="250" w:type="dxa"/>
            <w:gridSpan w:val="2"/>
            <w:tcBorders>
              <w:top w:val="nil"/>
              <w:left w:val="single" w:sz="12" w:space="0" w:color="auto"/>
              <w:bottom w:val="nil"/>
              <w:right w:val="nil"/>
            </w:tcBorders>
            <w:tcMar>
              <w:top w:w="43" w:type="dxa"/>
              <w:left w:w="115" w:type="dxa"/>
              <w:bottom w:w="43" w:type="dxa"/>
              <w:right w:w="115" w:type="dxa"/>
            </w:tcMar>
          </w:tcPr>
          <w:p w:rsidR="00EF1099" w:rsidRDefault="00EF1099">
            <w:pPr>
              <w:pStyle w:val="Default"/>
              <w:rPr>
                <w:b/>
                <w:sz w:val="20"/>
                <w:szCs w:val="20"/>
              </w:rPr>
            </w:pPr>
          </w:p>
        </w:tc>
        <w:tc>
          <w:tcPr>
            <w:tcW w:w="2390" w:type="dxa"/>
            <w:gridSpan w:val="10"/>
            <w:tcBorders>
              <w:top w:val="nil"/>
              <w:left w:val="nil"/>
              <w:bottom w:val="nil"/>
              <w:right w:val="nil"/>
            </w:tcBorders>
            <w:tcMar>
              <w:top w:w="43" w:type="dxa"/>
              <w:left w:w="115" w:type="dxa"/>
              <w:bottom w:w="43" w:type="dxa"/>
              <w:right w:w="115" w:type="dxa"/>
            </w:tcMar>
            <w:vAlign w:val="bottom"/>
            <w:hideMark/>
          </w:tcPr>
          <w:p w:rsidR="00EF1099" w:rsidRDefault="00EF1099">
            <w:pPr>
              <w:pStyle w:val="Default"/>
              <w:jc w:val="right"/>
              <w:rPr>
                <w:b/>
                <w:sz w:val="20"/>
                <w:szCs w:val="20"/>
              </w:rPr>
            </w:pPr>
            <w:r>
              <w:rPr>
                <w:b/>
                <w:sz w:val="20"/>
                <w:szCs w:val="20"/>
              </w:rPr>
              <w:t>Safety Warden of Area:</w:t>
            </w:r>
          </w:p>
        </w:tc>
        <w:tc>
          <w:tcPr>
            <w:tcW w:w="6118" w:type="dxa"/>
            <w:gridSpan w:val="17"/>
            <w:tcBorders>
              <w:top w:val="nil"/>
              <w:left w:val="nil"/>
              <w:bottom w:val="single" w:sz="4" w:space="0" w:color="auto"/>
              <w:right w:val="nil"/>
            </w:tcBorders>
            <w:tcMar>
              <w:top w:w="43" w:type="dxa"/>
              <w:left w:w="115" w:type="dxa"/>
              <w:bottom w:w="43" w:type="dxa"/>
              <w:right w:w="115" w:type="dxa"/>
            </w:tcMar>
            <w:vAlign w:val="bottom"/>
            <w:hideMark/>
          </w:tcPr>
          <w:p w:rsidR="00EF1099" w:rsidRDefault="000C1DC2">
            <w:pPr>
              <w:pStyle w:val="Default"/>
            </w:pPr>
            <w:r>
              <w:t>Javier Gomez</w:t>
            </w:r>
          </w:p>
        </w:tc>
        <w:tc>
          <w:tcPr>
            <w:tcW w:w="270" w:type="dxa"/>
            <w:gridSpan w:val="4"/>
            <w:tcBorders>
              <w:top w:val="nil"/>
              <w:left w:val="nil"/>
              <w:bottom w:val="nil"/>
              <w:right w:val="nil"/>
            </w:tcBorders>
            <w:tcMar>
              <w:top w:w="43" w:type="dxa"/>
              <w:left w:w="115" w:type="dxa"/>
              <w:bottom w:w="43" w:type="dxa"/>
              <w:right w:w="115" w:type="dxa"/>
            </w:tcMar>
          </w:tcPr>
          <w:p w:rsidR="00EF1099" w:rsidRDefault="00EF1099">
            <w:pPr>
              <w:pStyle w:val="Default"/>
            </w:pPr>
          </w:p>
        </w:tc>
        <w:tc>
          <w:tcPr>
            <w:tcW w:w="1545" w:type="dxa"/>
            <w:gridSpan w:val="2"/>
            <w:tcBorders>
              <w:top w:val="single" w:sz="4" w:space="0" w:color="auto"/>
              <w:left w:val="nil"/>
              <w:bottom w:val="single" w:sz="4" w:space="0" w:color="auto"/>
              <w:right w:val="nil"/>
            </w:tcBorders>
            <w:tcMar>
              <w:top w:w="43" w:type="dxa"/>
              <w:left w:w="115" w:type="dxa"/>
              <w:bottom w:w="43" w:type="dxa"/>
              <w:right w:w="115" w:type="dxa"/>
            </w:tcMar>
          </w:tcPr>
          <w:p w:rsidR="00EF1099" w:rsidRDefault="00EF1099">
            <w:pPr>
              <w:pStyle w:val="Default"/>
            </w:pPr>
          </w:p>
        </w:tc>
        <w:tc>
          <w:tcPr>
            <w:tcW w:w="261" w:type="dxa"/>
            <w:tcBorders>
              <w:top w:val="nil"/>
              <w:left w:val="nil"/>
              <w:bottom w:val="nil"/>
              <w:right w:val="single" w:sz="12" w:space="0" w:color="auto"/>
            </w:tcBorders>
            <w:tcMar>
              <w:top w:w="43" w:type="dxa"/>
              <w:left w:w="115" w:type="dxa"/>
              <w:bottom w:w="43" w:type="dxa"/>
              <w:right w:w="115" w:type="dxa"/>
            </w:tcMar>
          </w:tcPr>
          <w:p w:rsidR="00EF1099" w:rsidRDefault="00EF1099">
            <w:pPr>
              <w:pStyle w:val="Default"/>
            </w:pPr>
          </w:p>
        </w:tc>
      </w:tr>
      <w:tr w:rsidR="00EF1099">
        <w:trPr>
          <w:trHeight w:val="27"/>
          <w:jc w:val="center"/>
        </w:trPr>
        <w:tc>
          <w:tcPr>
            <w:tcW w:w="250" w:type="dxa"/>
            <w:gridSpan w:val="2"/>
            <w:tcBorders>
              <w:top w:val="nil"/>
              <w:left w:val="single" w:sz="12" w:space="0" w:color="auto"/>
              <w:bottom w:val="nil"/>
              <w:right w:val="nil"/>
            </w:tcBorders>
            <w:tcMar>
              <w:top w:w="43" w:type="dxa"/>
              <w:left w:w="115" w:type="dxa"/>
              <w:bottom w:w="43" w:type="dxa"/>
              <w:right w:w="115" w:type="dxa"/>
            </w:tcMar>
          </w:tcPr>
          <w:p w:rsidR="00EF1099" w:rsidRDefault="00EF1099">
            <w:pPr>
              <w:pStyle w:val="Default"/>
              <w:rPr>
                <w:rStyle w:val="SC2414"/>
                <w:bCs w:val="0"/>
              </w:rPr>
            </w:pPr>
          </w:p>
        </w:tc>
        <w:tc>
          <w:tcPr>
            <w:tcW w:w="1940" w:type="dxa"/>
            <w:gridSpan w:val="7"/>
            <w:tcBorders>
              <w:top w:val="nil"/>
              <w:left w:val="nil"/>
              <w:bottom w:val="nil"/>
              <w:right w:val="nil"/>
            </w:tcBorders>
            <w:tcMar>
              <w:top w:w="43" w:type="dxa"/>
              <w:left w:w="115" w:type="dxa"/>
              <w:bottom w:w="43" w:type="dxa"/>
              <w:right w:w="115" w:type="dxa"/>
            </w:tcMar>
            <w:hideMark/>
          </w:tcPr>
          <w:p w:rsidR="00EF1099" w:rsidRDefault="00EF1099">
            <w:pPr>
              <w:pStyle w:val="Default"/>
              <w:jc w:val="right"/>
              <w:rPr>
                <w:rStyle w:val="SC2414"/>
                <w:bCs w:val="0"/>
              </w:rPr>
            </w:pPr>
            <w:r>
              <w:rPr>
                <w:rStyle w:val="SC2414"/>
                <w:bCs w:val="0"/>
                <w:sz w:val="20"/>
                <w:szCs w:val="20"/>
              </w:rPr>
              <w:t>Other Approval(s):</w:t>
            </w:r>
          </w:p>
        </w:tc>
        <w:tc>
          <w:tcPr>
            <w:tcW w:w="6568" w:type="dxa"/>
            <w:gridSpan w:val="20"/>
            <w:tcBorders>
              <w:top w:val="nil"/>
              <w:left w:val="nil"/>
              <w:bottom w:val="single" w:sz="4" w:space="0" w:color="auto"/>
              <w:right w:val="nil"/>
            </w:tcBorders>
            <w:tcMar>
              <w:top w:w="43" w:type="dxa"/>
              <w:left w:w="115" w:type="dxa"/>
              <w:bottom w:w="43" w:type="dxa"/>
              <w:right w:w="115" w:type="dxa"/>
            </w:tcMar>
            <w:vAlign w:val="bottom"/>
            <w:hideMark/>
          </w:tcPr>
          <w:p w:rsidR="00EF1099" w:rsidRDefault="00EF1099">
            <w:pPr>
              <w:pStyle w:val="Default"/>
            </w:pPr>
          </w:p>
        </w:tc>
        <w:tc>
          <w:tcPr>
            <w:tcW w:w="270" w:type="dxa"/>
            <w:gridSpan w:val="4"/>
            <w:tcBorders>
              <w:top w:val="nil"/>
              <w:left w:val="nil"/>
              <w:bottom w:val="nil"/>
              <w:right w:val="nil"/>
            </w:tcBorders>
            <w:tcMar>
              <w:top w:w="43" w:type="dxa"/>
              <w:left w:w="115" w:type="dxa"/>
              <w:bottom w:w="43" w:type="dxa"/>
              <w:right w:w="115" w:type="dxa"/>
            </w:tcMar>
          </w:tcPr>
          <w:p w:rsidR="00EF1099" w:rsidRDefault="00EF1099">
            <w:pPr>
              <w:pStyle w:val="Default"/>
            </w:pPr>
          </w:p>
        </w:tc>
        <w:tc>
          <w:tcPr>
            <w:tcW w:w="1545" w:type="dxa"/>
            <w:gridSpan w:val="2"/>
            <w:tcBorders>
              <w:top w:val="single" w:sz="4" w:space="0" w:color="auto"/>
              <w:left w:val="nil"/>
              <w:bottom w:val="single" w:sz="4" w:space="0" w:color="auto"/>
              <w:right w:val="nil"/>
            </w:tcBorders>
            <w:tcMar>
              <w:top w:w="43" w:type="dxa"/>
              <w:left w:w="115" w:type="dxa"/>
              <w:bottom w:w="43" w:type="dxa"/>
              <w:right w:w="115" w:type="dxa"/>
            </w:tcMar>
          </w:tcPr>
          <w:p w:rsidR="00EF1099" w:rsidRDefault="00EF1099">
            <w:pPr>
              <w:pStyle w:val="Default"/>
            </w:pPr>
          </w:p>
        </w:tc>
        <w:tc>
          <w:tcPr>
            <w:tcW w:w="261" w:type="dxa"/>
            <w:tcBorders>
              <w:top w:val="nil"/>
              <w:left w:val="nil"/>
              <w:bottom w:val="nil"/>
              <w:right w:val="single" w:sz="12" w:space="0" w:color="auto"/>
            </w:tcBorders>
            <w:tcMar>
              <w:top w:w="43" w:type="dxa"/>
              <w:left w:w="115" w:type="dxa"/>
              <w:bottom w:w="43" w:type="dxa"/>
              <w:right w:w="115" w:type="dxa"/>
            </w:tcMar>
          </w:tcPr>
          <w:p w:rsidR="00EF1099" w:rsidRDefault="00EF1099">
            <w:pPr>
              <w:pStyle w:val="Default"/>
            </w:pPr>
          </w:p>
        </w:tc>
      </w:tr>
      <w:tr w:rsidR="00EF1099">
        <w:trPr>
          <w:trHeight w:val="27"/>
          <w:jc w:val="center"/>
        </w:trPr>
        <w:tc>
          <w:tcPr>
            <w:tcW w:w="250" w:type="dxa"/>
            <w:gridSpan w:val="2"/>
            <w:tcBorders>
              <w:top w:val="nil"/>
              <w:left w:val="single" w:sz="12" w:space="0" w:color="auto"/>
              <w:bottom w:val="single" w:sz="12" w:space="0" w:color="auto"/>
              <w:right w:val="nil"/>
            </w:tcBorders>
            <w:tcMar>
              <w:top w:w="43" w:type="dxa"/>
              <w:left w:w="115" w:type="dxa"/>
              <w:bottom w:w="43" w:type="dxa"/>
              <w:right w:w="115" w:type="dxa"/>
            </w:tcMar>
          </w:tcPr>
          <w:p w:rsidR="00EF1099" w:rsidRDefault="00EF1099">
            <w:pPr>
              <w:pStyle w:val="Default"/>
              <w:rPr>
                <w:rStyle w:val="SC2414"/>
                <w:b w:val="0"/>
                <w:bCs w:val="0"/>
                <w:sz w:val="8"/>
                <w:szCs w:val="8"/>
              </w:rPr>
            </w:pPr>
          </w:p>
        </w:tc>
        <w:tc>
          <w:tcPr>
            <w:tcW w:w="2610" w:type="dxa"/>
            <w:gridSpan w:val="12"/>
            <w:tcBorders>
              <w:top w:val="nil"/>
              <w:left w:val="nil"/>
              <w:bottom w:val="single" w:sz="12" w:space="0" w:color="auto"/>
              <w:right w:val="nil"/>
            </w:tcBorders>
            <w:tcMar>
              <w:top w:w="43" w:type="dxa"/>
              <w:left w:w="115" w:type="dxa"/>
              <w:bottom w:w="43" w:type="dxa"/>
              <w:right w:w="115" w:type="dxa"/>
            </w:tcMar>
          </w:tcPr>
          <w:p w:rsidR="00EF1099" w:rsidRDefault="00EF1099">
            <w:pPr>
              <w:pStyle w:val="Default"/>
              <w:rPr>
                <w:rStyle w:val="SC2414"/>
                <w:b w:val="0"/>
                <w:bCs w:val="0"/>
                <w:sz w:val="8"/>
                <w:szCs w:val="8"/>
              </w:rPr>
            </w:pPr>
          </w:p>
        </w:tc>
        <w:tc>
          <w:tcPr>
            <w:tcW w:w="6090" w:type="dxa"/>
            <w:gridSpan w:val="17"/>
            <w:tcBorders>
              <w:top w:val="nil"/>
              <w:left w:val="nil"/>
              <w:bottom w:val="single" w:sz="12" w:space="0" w:color="auto"/>
              <w:right w:val="nil"/>
            </w:tcBorders>
            <w:tcMar>
              <w:top w:w="43" w:type="dxa"/>
              <w:left w:w="115" w:type="dxa"/>
              <w:bottom w:w="43" w:type="dxa"/>
              <w:right w:w="115" w:type="dxa"/>
            </w:tcMar>
          </w:tcPr>
          <w:p w:rsidR="00EF1099" w:rsidRDefault="00EF1099">
            <w:pPr>
              <w:pStyle w:val="Default"/>
              <w:rPr>
                <w:sz w:val="8"/>
                <w:szCs w:val="8"/>
              </w:rPr>
            </w:pPr>
          </w:p>
        </w:tc>
        <w:tc>
          <w:tcPr>
            <w:tcW w:w="1623" w:type="dxa"/>
            <w:gridSpan w:val="4"/>
            <w:tcBorders>
              <w:top w:val="nil"/>
              <w:left w:val="nil"/>
              <w:bottom w:val="single" w:sz="12" w:space="0" w:color="auto"/>
              <w:right w:val="nil"/>
            </w:tcBorders>
            <w:tcMar>
              <w:top w:w="43" w:type="dxa"/>
              <w:left w:w="115" w:type="dxa"/>
              <w:bottom w:w="43" w:type="dxa"/>
              <w:right w:w="115" w:type="dxa"/>
            </w:tcMar>
          </w:tcPr>
          <w:p w:rsidR="00EF1099" w:rsidRDefault="00EF1099">
            <w:pPr>
              <w:pStyle w:val="Default"/>
              <w:tabs>
                <w:tab w:val="left" w:pos="792"/>
              </w:tabs>
              <w:rPr>
                <w:sz w:val="8"/>
                <w:szCs w:val="8"/>
              </w:rPr>
            </w:pPr>
          </w:p>
        </w:tc>
        <w:tc>
          <w:tcPr>
            <w:tcW w:w="261" w:type="dxa"/>
            <w:tcBorders>
              <w:top w:val="nil"/>
              <w:left w:val="nil"/>
              <w:bottom w:val="single" w:sz="12" w:space="0" w:color="auto"/>
              <w:right w:val="single" w:sz="12" w:space="0" w:color="auto"/>
            </w:tcBorders>
            <w:tcMar>
              <w:top w:w="43" w:type="dxa"/>
              <w:left w:w="115" w:type="dxa"/>
              <w:bottom w:w="43" w:type="dxa"/>
              <w:right w:w="115" w:type="dxa"/>
            </w:tcMar>
          </w:tcPr>
          <w:p w:rsidR="00EF1099" w:rsidRDefault="00EF1099">
            <w:pPr>
              <w:pStyle w:val="Default"/>
              <w:tabs>
                <w:tab w:val="left" w:pos="792"/>
              </w:tabs>
              <w:rPr>
                <w:sz w:val="8"/>
                <w:szCs w:val="8"/>
              </w:rPr>
            </w:pPr>
          </w:p>
        </w:tc>
      </w:tr>
      <w:tr w:rsidR="00EF1099">
        <w:trPr>
          <w:trHeight w:val="357"/>
          <w:jc w:val="center"/>
        </w:trPr>
        <w:tc>
          <w:tcPr>
            <w:tcW w:w="10834" w:type="dxa"/>
            <w:gridSpan w:val="36"/>
            <w:tcBorders>
              <w:top w:val="single" w:sz="12" w:space="0" w:color="auto"/>
              <w:left w:val="single" w:sz="12" w:space="0" w:color="auto"/>
              <w:bottom w:val="nil"/>
              <w:right w:val="single" w:sz="12" w:space="0" w:color="auto"/>
            </w:tcBorders>
            <w:tcMar>
              <w:top w:w="0" w:type="dxa"/>
              <w:left w:w="108" w:type="dxa"/>
              <w:bottom w:w="0" w:type="dxa"/>
              <w:right w:w="108" w:type="dxa"/>
            </w:tcMar>
            <w:vAlign w:val="center"/>
            <w:hideMark/>
          </w:tcPr>
          <w:p w:rsidR="00EF1099" w:rsidRDefault="00EF1099">
            <w:pPr>
              <w:pStyle w:val="Default"/>
              <w:jc w:val="center"/>
              <w:rPr>
                <w:rStyle w:val="SC2414"/>
                <w:b w:val="0"/>
                <w:bCs w:val="0"/>
                <w:color w:val="auto"/>
              </w:rPr>
            </w:pPr>
            <w:r>
              <w:rPr>
                <w:rStyle w:val="SC2414"/>
              </w:rPr>
              <w:t>Document History:</w:t>
            </w:r>
          </w:p>
        </w:tc>
      </w:tr>
      <w:tr w:rsidR="00EF1099">
        <w:trPr>
          <w:trHeight w:val="70"/>
          <w:jc w:val="center"/>
        </w:trPr>
        <w:tc>
          <w:tcPr>
            <w:tcW w:w="236" w:type="dxa"/>
            <w:tcBorders>
              <w:top w:val="nil"/>
              <w:left w:val="single" w:sz="12" w:space="0" w:color="auto"/>
              <w:bottom w:val="nil"/>
              <w:right w:val="single" w:sz="12" w:space="0" w:color="auto"/>
            </w:tcBorders>
            <w:tcMar>
              <w:top w:w="0" w:type="dxa"/>
              <w:left w:w="108" w:type="dxa"/>
              <w:bottom w:w="0" w:type="dxa"/>
              <w:right w:w="108" w:type="dxa"/>
            </w:tcMar>
            <w:vAlign w:val="bottom"/>
          </w:tcPr>
          <w:p w:rsidR="00EF1099" w:rsidRDefault="00EF1099">
            <w:pPr>
              <w:pStyle w:val="Default"/>
              <w:rPr>
                <w:sz w:val="20"/>
                <w:szCs w:val="20"/>
              </w:rPr>
            </w:pPr>
          </w:p>
        </w:tc>
        <w:tc>
          <w:tcPr>
            <w:tcW w:w="1144" w:type="dxa"/>
            <w:gridSpan w:val="4"/>
            <w:tcBorders>
              <w:top w:val="single" w:sz="12" w:space="0" w:color="auto"/>
              <w:left w:val="single" w:sz="12" w:space="0" w:color="auto"/>
              <w:bottom w:val="single" w:sz="12" w:space="0" w:color="auto"/>
              <w:right w:val="single" w:sz="12" w:space="0" w:color="auto"/>
            </w:tcBorders>
            <w:shd w:val="clear" w:color="auto" w:fill="FFFF00"/>
            <w:tcMar>
              <w:top w:w="0" w:type="dxa"/>
              <w:left w:w="108" w:type="dxa"/>
              <w:bottom w:w="0" w:type="dxa"/>
              <w:right w:w="108" w:type="dxa"/>
            </w:tcMar>
            <w:vAlign w:val="bottom"/>
            <w:hideMark/>
          </w:tcPr>
          <w:p w:rsidR="00EF1099" w:rsidRDefault="00EF1099">
            <w:pPr>
              <w:pStyle w:val="Default"/>
              <w:rPr>
                <w:sz w:val="20"/>
                <w:szCs w:val="20"/>
              </w:rPr>
            </w:pPr>
            <w:r>
              <w:rPr>
                <w:rStyle w:val="SC2414"/>
                <w:sz w:val="20"/>
                <w:szCs w:val="20"/>
              </w:rPr>
              <w:t>Revision:</w:t>
            </w:r>
          </w:p>
        </w:tc>
        <w:tc>
          <w:tcPr>
            <w:tcW w:w="6862" w:type="dxa"/>
            <w:gridSpan w:val="20"/>
            <w:tcBorders>
              <w:top w:val="single" w:sz="12" w:space="0" w:color="auto"/>
              <w:left w:val="single" w:sz="12" w:space="0" w:color="auto"/>
              <w:bottom w:val="single" w:sz="12" w:space="0" w:color="auto"/>
              <w:right w:val="single" w:sz="12" w:space="0" w:color="auto"/>
            </w:tcBorders>
            <w:shd w:val="clear" w:color="auto" w:fill="FFFF00"/>
            <w:tcMar>
              <w:top w:w="0" w:type="dxa"/>
              <w:left w:w="108" w:type="dxa"/>
              <w:bottom w:w="0" w:type="dxa"/>
              <w:right w:w="108" w:type="dxa"/>
            </w:tcMar>
            <w:vAlign w:val="bottom"/>
            <w:hideMark/>
          </w:tcPr>
          <w:p w:rsidR="00EF1099" w:rsidRDefault="00EF1099">
            <w:pPr>
              <w:pStyle w:val="Default"/>
              <w:rPr>
                <w:sz w:val="20"/>
                <w:szCs w:val="20"/>
              </w:rPr>
            </w:pPr>
            <w:r>
              <w:rPr>
                <w:rStyle w:val="SC2414"/>
                <w:sz w:val="20"/>
                <w:szCs w:val="20"/>
              </w:rPr>
              <w:t>Reason for revision or update:</w:t>
            </w:r>
          </w:p>
        </w:tc>
        <w:tc>
          <w:tcPr>
            <w:tcW w:w="2331" w:type="dxa"/>
            <w:gridSpan w:val="10"/>
            <w:tcBorders>
              <w:top w:val="single" w:sz="12" w:space="0" w:color="auto"/>
              <w:left w:val="single" w:sz="12" w:space="0" w:color="auto"/>
              <w:bottom w:val="single" w:sz="12" w:space="0" w:color="auto"/>
              <w:right w:val="single" w:sz="12" w:space="0" w:color="auto"/>
            </w:tcBorders>
            <w:shd w:val="clear" w:color="auto" w:fill="FFFF00"/>
            <w:tcMar>
              <w:top w:w="0" w:type="dxa"/>
              <w:left w:w="108" w:type="dxa"/>
              <w:bottom w:w="0" w:type="dxa"/>
              <w:right w:w="108" w:type="dxa"/>
            </w:tcMar>
            <w:vAlign w:val="bottom"/>
            <w:hideMark/>
          </w:tcPr>
          <w:p w:rsidR="00EF1099" w:rsidRDefault="00EF1099">
            <w:pPr>
              <w:pStyle w:val="Default"/>
              <w:spacing w:line="168" w:lineRule="auto"/>
              <w:jc w:val="center"/>
              <w:rPr>
                <w:sz w:val="20"/>
                <w:szCs w:val="20"/>
              </w:rPr>
            </w:pPr>
            <w:r>
              <w:rPr>
                <w:rStyle w:val="SC2414"/>
                <w:sz w:val="20"/>
                <w:szCs w:val="20"/>
              </w:rPr>
              <w:t>Serial number of superseded document</w:t>
            </w:r>
          </w:p>
        </w:tc>
        <w:tc>
          <w:tcPr>
            <w:tcW w:w="261" w:type="dxa"/>
            <w:tcBorders>
              <w:top w:val="nil"/>
              <w:left w:val="single" w:sz="12" w:space="0" w:color="auto"/>
              <w:bottom w:val="nil"/>
              <w:right w:val="single" w:sz="12" w:space="0" w:color="auto"/>
            </w:tcBorders>
            <w:tcMar>
              <w:top w:w="0" w:type="dxa"/>
              <w:left w:w="108" w:type="dxa"/>
              <w:bottom w:w="0" w:type="dxa"/>
              <w:right w:w="108" w:type="dxa"/>
            </w:tcMar>
            <w:vAlign w:val="bottom"/>
          </w:tcPr>
          <w:p w:rsidR="00EF1099" w:rsidRDefault="00EF1099">
            <w:pPr>
              <w:pStyle w:val="Default"/>
              <w:spacing w:line="168" w:lineRule="auto"/>
              <w:jc w:val="center"/>
              <w:rPr>
                <w:sz w:val="20"/>
                <w:szCs w:val="20"/>
              </w:rPr>
            </w:pPr>
          </w:p>
        </w:tc>
      </w:tr>
      <w:tr w:rsidR="00EF1099">
        <w:trPr>
          <w:trHeight w:val="70"/>
          <w:jc w:val="center"/>
        </w:trPr>
        <w:tc>
          <w:tcPr>
            <w:tcW w:w="236" w:type="dxa"/>
            <w:tcBorders>
              <w:top w:val="nil"/>
              <w:left w:val="single" w:sz="12" w:space="0" w:color="auto"/>
              <w:bottom w:val="nil"/>
              <w:right w:val="single" w:sz="12" w:space="0" w:color="auto"/>
            </w:tcBorders>
            <w:tcMar>
              <w:top w:w="0" w:type="dxa"/>
              <w:left w:w="108" w:type="dxa"/>
              <w:bottom w:w="0" w:type="dxa"/>
              <w:right w:w="108" w:type="dxa"/>
            </w:tcMar>
          </w:tcPr>
          <w:p w:rsidR="00EF1099" w:rsidRDefault="00EF1099">
            <w:pPr>
              <w:pStyle w:val="Default"/>
              <w:rPr>
                <w:rStyle w:val="SC2414"/>
                <w:b w:val="0"/>
              </w:rPr>
            </w:pPr>
          </w:p>
        </w:tc>
        <w:tc>
          <w:tcPr>
            <w:tcW w:w="1144" w:type="dxa"/>
            <w:gridSpan w:val="4"/>
            <w:tcBorders>
              <w:top w:val="single" w:sz="12" w:space="0" w:color="auto"/>
              <w:left w:val="single" w:sz="12" w:space="0" w:color="auto"/>
              <w:bottom w:val="single" w:sz="12" w:space="0" w:color="auto"/>
              <w:right w:val="single" w:sz="4" w:space="0" w:color="auto"/>
            </w:tcBorders>
            <w:tcMar>
              <w:top w:w="0" w:type="dxa"/>
              <w:left w:w="108" w:type="dxa"/>
              <w:bottom w:w="0" w:type="dxa"/>
              <w:right w:w="108" w:type="dxa"/>
            </w:tcMar>
            <w:hideMark/>
          </w:tcPr>
          <w:p w:rsidR="00EF1099" w:rsidRDefault="006379A3">
            <w:pPr>
              <w:pStyle w:val="Default"/>
              <w:rPr>
                <w:rStyle w:val="SC2414"/>
                <w:b w:val="0"/>
              </w:rPr>
            </w:pPr>
            <w:r>
              <w:rPr>
                <w:bCs/>
              </w:rPr>
              <w:fldChar w:fldCharType="begin"/>
            </w:r>
            <w:r w:rsidR="00EF1099">
              <w:rPr>
                <w:bCs/>
              </w:rPr>
              <w:instrText xml:space="preserve"> MACROBUTTON  nomacro [Rev] </w:instrText>
            </w:r>
            <w:r>
              <w:rPr>
                <w:bCs/>
              </w:rPr>
              <w:fldChar w:fldCharType="end"/>
            </w:r>
          </w:p>
        </w:tc>
        <w:tc>
          <w:tcPr>
            <w:tcW w:w="6862" w:type="dxa"/>
            <w:gridSpan w:val="20"/>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hideMark/>
          </w:tcPr>
          <w:p w:rsidR="00EF1099" w:rsidRDefault="00EF1099">
            <w:pPr>
              <w:pStyle w:val="Default"/>
              <w:rPr>
                <w:rStyle w:val="SC2414"/>
                <w:b w:val="0"/>
              </w:rPr>
            </w:pPr>
          </w:p>
        </w:tc>
        <w:tc>
          <w:tcPr>
            <w:tcW w:w="2331" w:type="dxa"/>
            <w:gridSpan w:val="10"/>
            <w:tcBorders>
              <w:top w:val="single" w:sz="12" w:space="0" w:color="auto"/>
              <w:left w:val="single" w:sz="4" w:space="0" w:color="auto"/>
              <w:bottom w:val="single" w:sz="12" w:space="0" w:color="auto"/>
              <w:right w:val="single" w:sz="12" w:space="0" w:color="auto"/>
            </w:tcBorders>
            <w:tcMar>
              <w:top w:w="0" w:type="dxa"/>
              <w:left w:w="108" w:type="dxa"/>
              <w:bottom w:w="0" w:type="dxa"/>
              <w:right w:w="108" w:type="dxa"/>
            </w:tcMar>
            <w:hideMark/>
          </w:tcPr>
          <w:p w:rsidR="00EF1099" w:rsidRDefault="006379A3">
            <w:pPr>
              <w:pStyle w:val="Default"/>
              <w:rPr>
                <w:rStyle w:val="SC2414"/>
                <w:b w:val="0"/>
              </w:rPr>
            </w:pPr>
            <w:r>
              <w:rPr>
                <w:bCs/>
              </w:rPr>
              <w:fldChar w:fldCharType="begin"/>
            </w:r>
            <w:r w:rsidR="00EF1099">
              <w:rPr>
                <w:bCs/>
              </w:rPr>
              <w:instrText xml:space="preserve"> MACROBUTTON  nomacro [Previous Rev] </w:instrText>
            </w:r>
            <w:r>
              <w:rPr>
                <w:bCs/>
              </w:rPr>
              <w:fldChar w:fldCharType="end"/>
            </w:r>
          </w:p>
        </w:tc>
        <w:tc>
          <w:tcPr>
            <w:tcW w:w="261" w:type="dxa"/>
            <w:tcBorders>
              <w:top w:val="nil"/>
              <w:left w:val="single" w:sz="12" w:space="0" w:color="auto"/>
              <w:bottom w:val="nil"/>
              <w:right w:val="single" w:sz="12" w:space="0" w:color="auto"/>
            </w:tcBorders>
            <w:tcMar>
              <w:top w:w="0" w:type="dxa"/>
              <w:left w:w="108" w:type="dxa"/>
              <w:bottom w:w="0" w:type="dxa"/>
              <w:right w:w="108" w:type="dxa"/>
            </w:tcMar>
          </w:tcPr>
          <w:p w:rsidR="00EF1099" w:rsidRDefault="00EF1099">
            <w:pPr>
              <w:pStyle w:val="Default"/>
              <w:rPr>
                <w:rStyle w:val="SC2414"/>
                <w:b w:val="0"/>
              </w:rPr>
            </w:pPr>
          </w:p>
        </w:tc>
      </w:tr>
      <w:tr w:rsidR="00EF1099">
        <w:trPr>
          <w:trHeight w:val="70"/>
          <w:jc w:val="center"/>
        </w:trPr>
        <w:tc>
          <w:tcPr>
            <w:tcW w:w="236" w:type="dxa"/>
            <w:tcBorders>
              <w:top w:val="nil"/>
              <w:left w:val="single" w:sz="12" w:space="0" w:color="auto"/>
              <w:bottom w:val="single" w:sz="12" w:space="0" w:color="auto"/>
              <w:right w:val="nil"/>
            </w:tcBorders>
            <w:tcMar>
              <w:top w:w="0" w:type="dxa"/>
              <w:left w:w="108" w:type="dxa"/>
              <w:bottom w:w="0" w:type="dxa"/>
              <w:right w:w="108" w:type="dxa"/>
            </w:tcMar>
          </w:tcPr>
          <w:p w:rsidR="00EF1099" w:rsidRDefault="00EF1099">
            <w:pPr>
              <w:pStyle w:val="Default"/>
              <w:rPr>
                <w:rStyle w:val="SC2414"/>
                <w:b w:val="0"/>
                <w:sz w:val="8"/>
                <w:szCs w:val="8"/>
              </w:rPr>
            </w:pPr>
          </w:p>
        </w:tc>
        <w:tc>
          <w:tcPr>
            <w:tcW w:w="1144" w:type="dxa"/>
            <w:gridSpan w:val="4"/>
            <w:tcBorders>
              <w:top w:val="single" w:sz="12" w:space="0" w:color="auto"/>
              <w:left w:val="nil"/>
              <w:bottom w:val="single" w:sz="12" w:space="0" w:color="auto"/>
              <w:right w:val="nil"/>
            </w:tcBorders>
            <w:tcMar>
              <w:top w:w="0" w:type="dxa"/>
              <w:left w:w="108" w:type="dxa"/>
              <w:bottom w:w="0" w:type="dxa"/>
              <w:right w:w="108" w:type="dxa"/>
            </w:tcMar>
          </w:tcPr>
          <w:p w:rsidR="00EF1099" w:rsidRDefault="00EF1099">
            <w:pPr>
              <w:pStyle w:val="Default"/>
              <w:rPr>
                <w:rStyle w:val="SC2414"/>
                <w:b w:val="0"/>
                <w:sz w:val="8"/>
                <w:szCs w:val="8"/>
              </w:rPr>
            </w:pPr>
          </w:p>
        </w:tc>
        <w:tc>
          <w:tcPr>
            <w:tcW w:w="6862" w:type="dxa"/>
            <w:gridSpan w:val="20"/>
            <w:tcBorders>
              <w:top w:val="single" w:sz="12" w:space="0" w:color="auto"/>
              <w:left w:val="nil"/>
              <w:bottom w:val="single" w:sz="12" w:space="0" w:color="auto"/>
              <w:right w:val="nil"/>
            </w:tcBorders>
            <w:tcMar>
              <w:top w:w="0" w:type="dxa"/>
              <w:left w:w="108" w:type="dxa"/>
              <w:bottom w:w="0" w:type="dxa"/>
              <w:right w:w="108" w:type="dxa"/>
            </w:tcMar>
          </w:tcPr>
          <w:p w:rsidR="00EF1099" w:rsidRDefault="00EF1099">
            <w:pPr>
              <w:pStyle w:val="Default"/>
              <w:rPr>
                <w:rStyle w:val="SC2414"/>
                <w:b w:val="0"/>
                <w:sz w:val="8"/>
                <w:szCs w:val="8"/>
              </w:rPr>
            </w:pPr>
          </w:p>
        </w:tc>
        <w:tc>
          <w:tcPr>
            <w:tcW w:w="2331" w:type="dxa"/>
            <w:gridSpan w:val="10"/>
            <w:tcBorders>
              <w:top w:val="single" w:sz="12" w:space="0" w:color="auto"/>
              <w:left w:val="nil"/>
              <w:bottom w:val="single" w:sz="12" w:space="0" w:color="auto"/>
              <w:right w:val="nil"/>
            </w:tcBorders>
            <w:tcMar>
              <w:top w:w="0" w:type="dxa"/>
              <w:left w:w="108" w:type="dxa"/>
              <w:bottom w:w="0" w:type="dxa"/>
              <w:right w:w="108" w:type="dxa"/>
            </w:tcMar>
          </w:tcPr>
          <w:p w:rsidR="00EF1099" w:rsidRDefault="00EF1099">
            <w:pPr>
              <w:pStyle w:val="Default"/>
              <w:rPr>
                <w:rStyle w:val="SC2414"/>
                <w:b w:val="0"/>
                <w:sz w:val="8"/>
                <w:szCs w:val="8"/>
              </w:rPr>
            </w:pPr>
          </w:p>
        </w:tc>
        <w:tc>
          <w:tcPr>
            <w:tcW w:w="261" w:type="dxa"/>
            <w:tcBorders>
              <w:top w:val="nil"/>
              <w:left w:val="nil"/>
              <w:bottom w:val="single" w:sz="12" w:space="0" w:color="auto"/>
              <w:right w:val="single" w:sz="12" w:space="0" w:color="auto"/>
            </w:tcBorders>
            <w:tcMar>
              <w:top w:w="0" w:type="dxa"/>
              <w:left w:w="108" w:type="dxa"/>
              <w:bottom w:w="0" w:type="dxa"/>
              <w:right w:w="108" w:type="dxa"/>
            </w:tcMar>
          </w:tcPr>
          <w:p w:rsidR="00EF1099" w:rsidRDefault="00EF1099">
            <w:pPr>
              <w:pStyle w:val="Default"/>
              <w:rPr>
                <w:rStyle w:val="SC2414"/>
                <w:b w:val="0"/>
                <w:sz w:val="8"/>
                <w:szCs w:val="8"/>
              </w:rPr>
            </w:pPr>
          </w:p>
        </w:tc>
      </w:tr>
    </w:tbl>
    <w:p w:rsidR="00EF1099" w:rsidRDefault="00EF1099">
      <w:pPr>
        <w:pStyle w:val="SP90162"/>
        <w:rPr>
          <w:rStyle w:val="SC2443"/>
          <w:bCs/>
        </w:rPr>
      </w:pPr>
    </w:p>
    <w:p w:rsidR="00EF1099" w:rsidRDefault="00EF1099">
      <w:pPr>
        <w:pStyle w:val="SP90162"/>
      </w:pPr>
      <w:r>
        <w:rPr>
          <w:rStyle w:val="SC2443"/>
          <w:b/>
          <w:bCs/>
        </w:rPr>
        <w:t xml:space="preserve">Distribution: </w:t>
      </w:r>
      <w:r>
        <w:rPr>
          <w:rStyle w:val="SC2443"/>
        </w:rPr>
        <w:t>Copies to: affected area, authors, Division Safety Officer, ESH&amp;Q Document Control</w:t>
      </w:r>
    </w:p>
    <w:p w:rsidR="00EF1099" w:rsidRDefault="00EF1099">
      <w:pPr>
        <w:pStyle w:val="SP90162"/>
        <w:jc w:val="both"/>
        <w:rPr>
          <w:rStyle w:val="SC2443"/>
        </w:rPr>
      </w:pPr>
      <w:r>
        <w:rPr>
          <w:rStyle w:val="SC2443"/>
          <w:b/>
        </w:rPr>
        <w:t>After expiration:</w:t>
      </w:r>
      <w:r>
        <w:rPr>
          <w:rStyle w:val="SC2443"/>
        </w:rPr>
        <w:t xml:space="preserve"> Forward original and log sheet of trained personnel to ESH&amp;Q Document Control.</w:t>
      </w:r>
    </w:p>
    <w:p w:rsidR="00EF1099" w:rsidRDefault="00EF1099">
      <w:pPr>
        <w:rPr>
          <w:b/>
        </w:rPr>
      </w:pPr>
      <w:r>
        <w:br w:type="page"/>
      </w:r>
    </w:p>
    <w:tbl>
      <w:tblPr>
        <w:tblW w:w="0" w:type="auto"/>
        <w:jc w:val="center"/>
        <w:tblBorders>
          <w:top w:val="single" w:sz="12" w:space="0" w:color="auto"/>
          <w:left w:val="single" w:sz="12" w:space="0" w:color="auto"/>
          <w:bottom w:val="single" w:sz="12" w:space="0" w:color="auto"/>
          <w:right w:val="single" w:sz="12" w:space="0" w:color="auto"/>
        </w:tblBorders>
        <w:tblCellMar>
          <w:top w:w="72" w:type="dxa"/>
          <w:left w:w="115" w:type="dxa"/>
          <w:bottom w:w="72" w:type="dxa"/>
          <w:right w:w="115" w:type="dxa"/>
        </w:tblCellMar>
        <w:tblLook w:val="04A0" w:firstRow="1" w:lastRow="0" w:firstColumn="1" w:lastColumn="0" w:noHBand="0" w:noVBand="1"/>
      </w:tblPr>
      <w:tblGrid>
        <w:gridCol w:w="250"/>
        <w:gridCol w:w="495"/>
        <w:gridCol w:w="9675"/>
        <w:gridCol w:w="250"/>
      </w:tblGrid>
      <w:tr w:rsidR="00EF1099">
        <w:trPr>
          <w:jc w:val="center"/>
        </w:trPr>
        <w:tc>
          <w:tcPr>
            <w:tcW w:w="10670" w:type="dxa"/>
            <w:gridSpan w:val="4"/>
            <w:tcBorders>
              <w:top w:val="single" w:sz="12" w:space="0" w:color="auto"/>
              <w:left w:val="single" w:sz="12" w:space="0" w:color="auto"/>
              <w:bottom w:val="nil"/>
              <w:right w:val="single" w:sz="12" w:space="0" w:color="auto"/>
            </w:tcBorders>
          </w:tcPr>
          <w:p w:rsidR="00EF1099" w:rsidRDefault="00EF1099">
            <w:pPr>
              <w:jc w:val="left"/>
              <w:rPr>
                <w:sz w:val="8"/>
                <w:szCs w:val="20"/>
              </w:rPr>
            </w:pPr>
          </w:p>
        </w:tc>
      </w:tr>
      <w:tr w:rsidR="00EF1099">
        <w:trPr>
          <w:jc w:val="center"/>
        </w:trPr>
        <w:tc>
          <w:tcPr>
            <w:tcW w:w="250" w:type="dxa"/>
            <w:vMerge w:val="restart"/>
            <w:tcBorders>
              <w:top w:val="nil"/>
              <w:left w:val="single" w:sz="12" w:space="0" w:color="auto"/>
              <w:bottom w:val="nil"/>
              <w:right w:val="single" w:sz="4" w:space="0" w:color="auto"/>
            </w:tcBorders>
          </w:tcPr>
          <w:p w:rsidR="00EF1099" w:rsidRDefault="00EF1099">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F1099" w:rsidRDefault="00EF1099">
            <w:pPr>
              <w:numPr>
                <w:ilvl w:val="0"/>
                <w:numId w:val="2"/>
              </w:numPr>
              <w:jc w:val="left"/>
              <w:rPr>
                <w:b/>
                <w:sz w:val="20"/>
                <w:szCs w:val="20"/>
              </w:rPr>
            </w:pPr>
            <w:r>
              <w:rPr>
                <w:b/>
                <w:sz w:val="20"/>
                <w:szCs w:val="20"/>
              </w:rPr>
              <w:t>Purpose of the Procedure</w:t>
            </w:r>
          </w:p>
        </w:tc>
        <w:tc>
          <w:tcPr>
            <w:tcW w:w="250" w:type="dxa"/>
            <w:vMerge w:val="restart"/>
            <w:tcBorders>
              <w:top w:val="nil"/>
              <w:left w:val="single" w:sz="4" w:space="0" w:color="auto"/>
              <w:bottom w:val="nil"/>
              <w:right w:val="single" w:sz="12" w:space="0" w:color="auto"/>
            </w:tcBorders>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F1099" w:rsidRDefault="000C1DC2" w:rsidP="00DA583E">
            <w:pPr>
              <w:jc w:val="left"/>
            </w:pPr>
            <w:r>
              <w:t xml:space="preserve">The PREX septum </w:t>
            </w:r>
            <w:r w:rsidR="001138B7">
              <w:t xml:space="preserve">in 3-coil configuration </w:t>
            </w:r>
            <w:r>
              <w:t xml:space="preserve">will be used for the </w:t>
            </w:r>
            <w:r w:rsidR="001138B7">
              <w:t xml:space="preserve">PREX-II and C-REX experiments.  </w:t>
            </w:r>
            <w:r w:rsidR="00DA583E">
              <w:t xml:space="preserve">These experiments will run back-to-back, the </w:t>
            </w:r>
            <w:r w:rsidR="00086910">
              <w:t>only change is to insert a different</w:t>
            </w:r>
            <w:r w:rsidR="00DA583E">
              <w:t xml:space="preserve"> target.  </w:t>
            </w:r>
            <w:r w:rsidR="006E4343">
              <w:t>. The purpose of this document is to describe the hazards and safety procedures for operating this magnet.  The BigBox power supply</w:t>
            </w:r>
            <w:r>
              <w:t xml:space="preserve"> was being used during</w:t>
            </w:r>
            <w:r w:rsidR="006E4343">
              <w:t xml:space="preserve"> PREX</w:t>
            </w:r>
            <w:r>
              <w:t>-I.</w:t>
            </w:r>
            <w:r w:rsidR="006E4343">
              <w:t xml:space="preserve"> </w:t>
            </w:r>
            <w:r>
              <w:t xml:space="preserve">  (This document is still a work in progress.)</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F1099" w:rsidRDefault="00EF1099">
            <w:pPr>
              <w:numPr>
                <w:ilvl w:val="0"/>
                <w:numId w:val="2"/>
              </w:numPr>
              <w:jc w:val="left"/>
              <w:rPr>
                <w:b/>
                <w:sz w:val="20"/>
                <w:szCs w:val="20"/>
              </w:rPr>
            </w:pPr>
            <w:r>
              <w:rPr>
                <w:b/>
                <w:sz w:val="20"/>
                <w:szCs w:val="20"/>
              </w:rPr>
              <w:t xml:space="preserve">Scope – </w:t>
            </w:r>
            <w:r>
              <w:rPr>
                <w:sz w:val="20"/>
                <w:szCs w:val="20"/>
              </w:rPr>
              <w:t>include operations, people, and/or areas where procedure applies</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F1099" w:rsidRDefault="006E4343" w:rsidP="00252303">
            <w:pPr>
              <w:jc w:val="left"/>
            </w:pPr>
            <w:r>
              <w:t>These procedures include running the magnet during an experiment</w:t>
            </w:r>
            <w:r w:rsidR="00AE1AEE">
              <w:t xml:space="preserve"> in Hall A</w:t>
            </w:r>
            <w:r>
              <w:t xml:space="preserve"> and making field measurements.  </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F1099" w:rsidRDefault="00EF1099">
            <w:pPr>
              <w:numPr>
                <w:ilvl w:val="0"/>
                <w:numId w:val="2"/>
              </w:numPr>
              <w:jc w:val="left"/>
              <w:rPr>
                <w:b/>
                <w:sz w:val="20"/>
                <w:szCs w:val="20"/>
              </w:rPr>
            </w:pPr>
            <w:r>
              <w:rPr>
                <w:b/>
                <w:sz w:val="20"/>
                <w:szCs w:val="20"/>
              </w:rPr>
              <w:t>Description of the Facility: (</w:t>
            </w:r>
            <w:r>
              <w:rPr>
                <w:sz w:val="20"/>
                <w:szCs w:val="20"/>
              </w:rPr>
              <w:t>include floor plans and layout of a typical experiment or operation)</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6E4343" w:rsidRDefault="006E4343" w:rsidP="006E4343">
            <w:pPr>
              <w:jc w:val="left"/>
            </w:pPr>
            <w:r>
              <w:t>Hall</w:t>
            </w:r>
            <w:r w:rsidR="000229E4">
              <w:t> </w:t>
            </w:r>
            <w:r>
              <w:t xml:space="preserve">A PREX and associated experiments will make use of a room temperature coil septum magnet </w:t>
            </w:r>
          </w:p>
          <w:p w:rsidR="00EF1099" w:rsidRDefault="006E4343" w:rsidP="00DA583E">
            <w:pPr>
              <w:jc w:val="left"/>
            </w:pPr>
            <w:r>
              <w:t>to deflect charged particles into the Hall A HRS's.  The BigBox power supply will be used to energize this magnet.  The power supply has previously been tested and was successfully used during</w:t>
            </w:r>
            <w:r w:rsidR="000C1DC2">
              <w:t xml:space="preserve"> PREX-I, g2p, APEX, and </w:t>
            </w:r>
            <w:r>
              <w:t xml:space="preserve"> the Hall</w:t>
            </w:r>
            <w:r w:rsidR="000229E4">
              <w:t> </w:t>
            </w:r>
            <w:r>
              <w:t xml:space="preserve">A RCS experiment (E99-114). The control software of the supply runs from the HAC computer with the BigBox GUI.  </w:t>
            </w:r>
            <w:r w:rsidR="000C1DC2">
              <w:t xml:space="preserve">The operating conditions for C-REX are 780 Amps, 250 kW for a field integral of 0.93 T-m.  For PREX it is 430 A, 75 kW, 0.49 T-m. </w:t>
            </w:r>
            <w:r w:rsidR="001138B7">
              <w:t xml:space="preserve"> These are </w:t>
            </w:r>
            <w:r w:rsidR="00DA583E">
              <w:t>within the operating envelope of what was used during previous experiments and commissioning tests.</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F1099" w:rsidRDefault="00EF1099">
            <w:pPr>
              <w:numPr>
                <w:ilvl w:val="0"/>
                <w:numId w:val="2"/>
              </w:numPr>
              <w:jc w:val="left"/>
              <w:rPr>
                <w:b/>
                <w:sz w:val="20"/>
                <w:szCs w:val="20"/>
              </w:rPr>
            </w:pPr>
            <w:r>
              <w:rPr>
                <w:b/>
                <w:sz w:val="20"/>
                <w:szCs w:val="20"/>
              </w:rPr>
              <w:t>Authority and Responsibility:</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495" w:type="dxa"/>
            <w:tcBorders>
              <w:top w:val="single" w:sz="4" w:space="0" w:color="auto"/>
              <w:left w:val="nil"/>
              <w:bottom w:val="nil"/>
              <w:right w:val="single" w:sz="4" w:space="0" w:color="auto"/>
            </w:tcBorders>
            <w:vAlign w:val="center"/>
          </w:tcPr>
          <w:p w:rsidR="00EF1099" w:rsidRDefault="00EF1099">
            <w:pPr>
              <w:ind w:left="360"/>
              <w:jc w:val="left"/>
              <w:rPr>
                <w:b/>
                <w:sz w:val="20"/>
                <w:szCs w:val="20"/>
              </w:rPr>
            </w:pPr>
          </w:p>
        </w:tc>
        <w:tc>
          <w:tcPr>
            <w:tcW w:w="967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F1099" w:rsidRDefault="00EF1099">
            <w:pPr>
              <w:jc w:val="left"/>
              <w:rPr>
                <w:b/>
                <w:sz w:val="20"/>
                <w:szCs w:val="20"/>
              </w:rPr>
            </w:pPr>
            <w:r>
              <w:rPr>
                <w:b/>
                <w:sz w:val="20"/>
                <w:szCs w:val="20"/>
              </w:rPr>
              <w:t>4.1</w:t>
            </w:r>
            <w:r>
              <w:rPr>
                <w:b/>
                <w:sz w:val="20"/>
                <w:szCs w:val="20"/>
              </w:rPr>
              <w:tab/>
              <w:t>Who has authority to implement/terminate</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nil"/>
              <w:left w:val="nil"/>
              <w:bottom w:val="nil"/>
              <w:right w:val="nil"/>
            </w:tcBorders>
            <w:vAlign w:val="center"/>
            <w:hideMark/>
          </w:tcPr>
          <w:p w:rsidR="00EF1099" w:rsidRDefault="00783B4A">
            <w:pPr>
              <w:ind w:left="720"/>
              <w:jc w:val="left"/>
            </w:pPr>
            <w:r>
              <w:t>System Owner</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495" w:type="dxa"/>
            <w:tcBorders>
              <w:top w:val="nil"/>
              <w:left w:val="nil"/>
              <w:bottom w:val="nil"/>
              <w:right w:val="single" w:sz="4" w:space="0" w:color="auto"/>
            </w:tcBorders>
            <w:vAlign w:val="center"/>
          </w:tcPr>
          <w:p w:rsidR="00EF1099" w:rsidRDefault="00EF1099">
            <w:pPr>
              <w:ind w:left="360"/>
              <w:jc w:val="left"/>
              <w:rPr>
                <w:b/>
                <w:sz w:val="20"/>
                <w:szCs w:val="20"/>
              </w:rPr>
            </w:pPr>
          </w:p>
        </w:tc>
        <w:tc>
          <w:tcPr>
            <w:tcW w:w="967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F1099" w:rsidRDefault="00EF1099">
            <w:pPr>
              <w:jc w:val="left"/>
              <w:rPr>
                <w:b/>
                <w:sz w:val="20"/>
                <w:szCs w:val="20"/>
              </w:rPr>
            </w:pPr>
            <w:r>
              <w:rPr>
                <w:b/>
                <w:sz w:val="20"/>
                <w:szCs w:val="20"/>
              </w:rPr>
              <w:t>4.2</w:t>
            </w:r>
            <w:r>
              <w:rPr>
                <w:b/>
                <w:sz w:val="20"/>
                <w:szCs w:val="20"/>
              </w:rPr>
              <w:tab/>
              <w:t>Who is responsible for key tasks</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nil"/>
              <w:left w:val="nil"/>
              <w:bottom w:val="single" w:sz="4" w:space="0" w:color="auto"/>
              <w:right w:val="nil"/>
            </w:tcBorders>
            <w:vAlign w:val="center"/>
            <w:hideMark/>
          </w:tcPr>
          <w:p w:rsidR="00AE1AEE" w:rsidRDefault="006A6F08" w:rsidP="00AE1AEE">
            <w:pPr>
              <w:jc w:val="left"/>
            </w:pPr>
            <w:r>
              <w:t>Only authorized personnel may enable the power supply as per the operating guidelines described in Sectio</w:t>
            </w:r>
            <w:r w:rsidR="00AE1AEE">
              <w:t>n 11. To become authorized one must:</w:t>
            </w:r>
          </w:p>
          <w:p w:rsidR="00AE1AEE" w:rsidRDefault="00AE1AEE" w:rsidP="00AE1AEE">
            <w:pPr>
              <w:pStyle w:val="ListParagraph"/>
              <w:numPr>
                <w:ilvl w:val="0"/>
                <w:numId w:val="6"/>
              </w:numPr>
              <w:jc w:val="left"/>
            </w:pPr>
            <w:r>
              <w:t>Read and understand this document.</w:t>
            </w:r>
          </w:p>
          <w:p w:rsidR="00AE1AEE" w:rsidRDefault="00AE1AEE" w:rsidP="00AE1AEE">
            <w:pPr>
              <w:pStyle w:val="ListParagraph"/>
              <w:numPr>
                <w:ilvl w:val="0"/>
                <w:numId w:val="6"/>
              </w:numPr>
              <w:jc w:val="left"/>
            </w:pPr>
            <w:r>
              <w:t xml:space="preserve">Read and understand Chapter 6440 of the Jefferson Lab </w:t>
            </w:r>
            <w:r w:rsidR="00CE24F2">
              <w:t> ES&amp;H</w:t>
            </w:r>
            <w:r>
              <w:t xml:space="preserve"> Manual on Static Magnet Fields.</w:t>
            </w:r>
          </w:p>
          <w:p w:rsidR="00AE1AEE" w:rsidRDefault="00AE1AEE" w:rsidP="00AE1AEE">
            <w:pPr>
              <w:pStyle w:val="ListParagraph"/>
              <w:numPr>
                <w:ilvl w:val="0"/>
                <w:numId w:val="6"/>
              </w:numPr>
              <w:jc w:val="left"/>
            </w:pPr>
            <w:r>
              <w:t>Complete JLab Lock and Tag Training (SAF104)</w:t>
            </w:r>
          </w:p>
          <w:p w:rsidR="00AE1AEE" w:rsidRDefault="00AE1AEE" w:rsidP="00AE1AEE">
            <w:pPr>
              <w:pStyle w:val="ListParagraph"/>
              <w:numPr>
                <w:ilvl w:val="0"/>
                <w:numId w:val="6"/>
              </w:numPr>
              <w:jc w:val="left"/>
            </w:pPr>
            <w:r>
              <w:t>Complete NFPA-70E Electrical Safety Training (SAF603)</w:t>
            </w:r>
          </w:p>
          <w:p w:rsidR="00AE1AEE" w:rsidRDefault="00AE1AEE" w:rsidP="00AE1AEE">
            <w:pPr>
              <w:pStyle w:val="ListParagraph"/>
              <w:numPr>
                <w:ilvl w:val="0"/>
                <w:numId w:val="6"/>
              </w:numPr>
              <w:jc w:val="left"/>
            </w:pPr>
            <w:r>
              <w:t>Complete training on power supply operation by authorized Hall A technical staff.</w:t>
            </w:r>
          </w:p>
          <w:p w:rsidR="00EF1099" w:rsidRDefault="00AE1AEE" w:rsidP="00AE1AEE">
            <w:pPr>
              <w:pStyle w:val="ListParagraph"/>
              <w:numPr>
                <w:ilvl w:val="0"/>
                <w:numId w:val="6"/>
              </w:numPr>
              <w:jc w:val="left"/>
            </w:pPr>
            <w:r>
              <w:t xml:space="preserve">Obtain an authorizing signature from the PREX-septum magnet contact person, John LeRose, </w:t>
            </w:r>
            <w:r w:rsidR="000229E4">
              <w:t>at the end of this document.</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F1099" w:rsidRDefault="00EF1099" w:rsidP="00145F9C">
            <w:pPr>
              <w:numPr>
                <w:ilvl w:val="0"/>
                <w:numId w:val="2"/>
              </w:numPr>
              <w:jc w:val="left"/>
              <w:rPr>
                <w:b/>
                <w:sz w:val="20"/>
                <w:szCs w:val="20"/>
              </w:rPr>
            </w:pPr>
            <w:r>
              <w:rPr>
                <w:b/>
                <w:sz w:val="20"/>
                <w:szCs w:val="20"/>
              </w:rPr>
              <w:t xml:space="preserve">Who analyzes the special or unusual hazards (See </w:t>
            </w:r>
            <w:hyperlink r:id="rId16" w:history="1">
              <w:r w:rsidR="00A81538">
                <w:rPr>
                  <w:rStyle w:val="Hyperlink"/>
                  <w:b/>
                  <w:bCs/>
                  <w:sz w:val="20"/>
                  <w:szCs w:val="20"/>
                </w:rPr>
                <w:t>ES&amp;H Manual Chapter 3210 Appendix T1 Work Planning, Control, and Authorization Procedure</w:t>
              </w:r>
            </w:hyperlink>
            <w:r>
              <w:rPr>
                <w:b/>
                <w:sz w:val="20"/>
                <w:szCs w:val="20"/>
              </w:rPr>
              <w:t>)</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F1099" w:rsidRDefault="000229E4">
            <w:pPr>
              <w:ind w:left="720"/>
              <w:jc w:val="left"/>
            </w:pPr>
            <w:r>
              <w:t>N/A</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F1099" w:rsidRDefault="00EF1099">
            <w:pPr>
              <w:numPr>
                <w:ilvl w:val="0"/>
                <w:numId w:val="2"/>
              </w:numPr>
              <w:jc w:val="left"/>
              <w:rPr>
                <w:b/>
                <w:sz w:val="20"/>
                <w:szCs w:val="20"/>
              </w:rPr>
            </w:pPr>
            <w:r>
              <w:rPr>
                <w:b/>
                <w:sz w:val="20"/>
                <w:szCs w:val="20"/>
              </w:rPr>
              <w:t>Personal and environmental hazard controls including:</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495" w:type="dxa"/>
            <w:tcBorders>
              <w:top w:val="single" w:sz="4" w:space="0" w:color="auto"/>
              <w:left w:val="nil"/>
              <w:bottom w:val="nil"/>
              <w:right w:val="single" w:sz="4" w:space="0" w:color="auto"/>
            </w:tcBorders>
            <w:vAlign w:val="center"/>
          </w:tcPr>
          <w:p w:rsidR="00EF1099" w:rsidRDefault="00EF1099">
            <w:pPr>
              <w:ind w:left="360"/>
              <w:jc w:val="left"/>
              <w:rPr>
                <w:b/>
                <w:sz w:val="20"/>
                <w:szCs w:val="20"/>
              </w:rPr>
            </w:pPr>
          </w:p>
        </w:tc>
        <w:tc>
          <w:tcPr>
            <w:tcW w:w="967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F1099" w:rsidRDefault="00EF1099">
            <w:pPr>
              <w:jc w:val="left"/>
              <w:rPr>
                <w:b/>
                <w:sz w:val="20"/>
                <w:szCs w:val="20"/>
              </w:rPr>
            </w:pPr>
            <w:r>
              <w:rPr>
                <w:b/>
                <w:sz w:val="20"/>
                <w:szCs w:val="20"/>
              </w:rPr>
              <w:t>6.1</w:t>
            </w:r>
            <w:r>
              <w:rPr>
                <w:b/>
                <w:sz w:val="20"/>
                <w:szCs w:val="20"/>
              </w:rPr>
              <w:tab/>
              <w:t>Shielding</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nil"/>
              <w:left w:val="nil"/>
              <w:bottom w:val="nil"/>
              <w:right w:val="nil"/>
            </w:tcBorders>
            <w:vAlign w:val="center"/>
            <w:hideMark/>
          </w:tcPr>
          <w:p w:rsidR="00EF1099" w:rsidRDefault="000229E4" w:rsidP="000229E4">
            <w:pPr>
              <w:pStyle w:val="ListParagraph"/>
              <w:numPr>
                <w:ilvl w:val="0"/>
                <w:numId w:val="7"/>
              </w:numPr>
              <w:jc w:val="left"/>
            </w:pPr>
            <w:r>
              <w:t>P</w:t>
            </w:r>
            <w:r w:rsidRPr="00FC5D43">
              <w:t>rotective covers as needed</w:t>
            </w:r>
            <w:r w:rsidR="00974EA3">
              <w:t xml:space="preserve"> during work around the magnet</w:t>
            </w:r>
            <w:r w:rsidRPr="00FC5D43">
              <w:t xml:space="preserve"> over the target windows and the spectrometer</w:t>
            </w:r>
            <w:r>
              <w:t xml:space="preserve"> </w:t>
            </w:r>
            <w:r w:rsidRPr="00FC5D43">
              <w:t>sieve slit</w:t>
            </w:r>
          </w:p>
          <w:p w:rsidR="000229E4" w:rsidRDefault="000229E4" w:rsidP="000229E4">
            <w:pPr>
              <w:pStyle w:val="ListParagraph"/>
              <w:numPr>
                <w:ilvl w:val="0"/>
                <w:numId w:val="7"/>
              </w:numPr>
              <w:jc w:val="left"/>
            </w:pPr>
            <w:r>
              <w:t>C</w:t>
            </w:r>
            <w:r w:rsidRPr="00F51D0B">
              <w:t>overs on energized conductors on th</w:t>
            </w:r>
            <w:r>
              <w:t>e magnet</w:t>
            </w:r>
          </w:p>
          <w:p w:rsidR="000229E4" w:rsidRDefault="000229E4" w:rsidP="000229E4">
            <w:pPr>
              <w:pStyle w:val="ListParagraph"/>
              <w:numPr>
                <w:ilvl w:val="0"/>
                <w:numId w:val="7"/>
              </w:numPr>
              <w:jc w:val="left"/>
            </w:pPr>
            <w:r>
              <w:t xml:space="preserve"> The area surrounding the magnet will be roped off whenever it is possible that the magnet will be energized.  The ropes will be at a distance from the magnet such that the fringe fields are less than500 </w:t>
            </w:r>
            <w:r>
              <w:rPr>
                <w:rFonts w:ascii="Arial" w:hAnsi="Arial" w:cs="Arial"/>
              </w:rPr>
              <w:t>μ</w:t>
            </w:r>
            <w:r>
              <w:t>T (5</w:t>
            </w:r>
            <w:r w:rsidR="007513A6">
              <w:t> </w:t>
            </w:r>
            <w:r>
              <w:t>G) at the maximum allowed current of 800 A.  This should be roughly one meter, but should be checked as soon as possible once the magnet has been energized.  Personnel with ferromagnetic implants and those wearing electronic medical devices are not allowed inside the roped off area.</w:t>
            </w:r>
          </w:p>
          <w:p w:rsidR="00A42133" w:rsidRDefault="00A42133" w:rsidP="000229E4">
            <w:pPr>
              <w:pStyle w:val="ListParagraph"/>
              <w:numPr>
                <w:ilvl w:val="0"/>
                <w:numId w:val="7"/>
              </w:numPr>
              <w:jc w:val="left"/>
            </w:pPr>
            <w:r>
              <w:t>Before being energized, the magnet's exposed current bus must be covered to mitigate the shock hazard.</w:t>
            </w:r>
          </w:p>
          <w:p w:rsidR="007513A6" w:rsidRDefault="007513A6" w:rsidP="007513A6">
            <w:pPr>
              <w:pStyle w:val="ListParagraph"/>
              <w:numPr>
                <w:ilvl w:val="0"/>
                <w:numId w:val="7"/>
              </w:numPr>
              <w:jc w:val="left"/>
            </w:pPr>
            <w:r>
              <w:t>All  power supply doors must be secured.</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495" w:type="dxa"/>
            <w:tcBorders>
              <w:top w:val="nil"/>
              <w:left w:val="nil"/>
              <w:bottom w:val="nil"/>
              <w:right w:val="single" w:sz="4" w:space="0" w:color="auto"/>
            </w:tcBorders>
            <w:vAlign w:val="center"/>
          </w:tcPr>
          <w:p w:rsidR="00EF1099" w:rsidRDefault="00EF1099">
            <w:pPr>
              <w:ind w:left="360"/>
              <w:jc w:val="left"/>
              <w:rPr>
                <w:b/>
                <w:sz w:val="20"/>
                <w:szCs w:val="20"/>
              </w:rPr>
            </w:pPr>
          </w:p>
        </w:tc>
        <w:tc>
          <w:tcPr>
            <w:tcW w:w="967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F1099" w:rsidRDefault="00EF1099">
            <w:pPr>
              <w:jc w:val="left"/>
              <w:rPr>
                <w:b/>
                <w:sz w:val="20"/>
                <w:szCs w:val="20"/>
              </w:rPr>
            </w:pPr>
            <w:r>
              <w:rPr>
                <w:b/>
                <w:sz w:val="20"/>
                <w:szCs w:val="20"/>
              </w:rPr>
              <w:t>6.2</w:t>
            </w:r>
            <w:r>
              <w:rPr>
                <w:b/>
                <w:sz w:val="20"/>
                <w:szCs w:val="20"/>
              </w:rPr>
              <w:tab/>
              <w:t>Interlocks</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nil"/>
              <w:left w:val="nil"/>
              <w:bottom w:val="nil"/>
              <w:right w:val="nil"/>
            </w:tcBorders>
            <w:vAlign w:val="center"/>
            <w:hideMark/>
          </w:tcPr>
          <w:p w:rsidR="00EF1099" w:rsidRDefault="00F13640" w:rsidP="000229E4">
            <w:pPr>
              <w:pStyle w:val="ListParagraph"/>
              <w:numPr>
                <w:ilvl w:val="0"/>
                <w:numId w:val="8"/>
              </w:numPr>
              <w:jc w:val="left"/>
            </w:pPr>
            <w:r>
              <w:t>The magnet coils are protected from over-heating by Klixon devices installed on the magnet and interlocked to the power supply that will shut off the power supply in case of the coil over-heating.</w:t>
            </w:r>
            <w:r w:rsidR="00EF1099">
              <w:t xml:space="preserve"> </w:t>
            </w:r>
          </w:p>
          <w:p w:rsidR="000229E4" w:rsidRDefault="000229E4" w:rsidP="007513A6">
            <w:pPr>
              <w:pStyle w:val="ListParagraph"/>
              <w:numPr>
                <w:ilvl w:val="0"/>
                <w:numId w:val="8"/>
              </w:numPr>
              <w:jc w:val="left"/>
            </w:pPr>
            <w:r>
              <w:t xml:space="preserve">The over-current circuit in the BigBox power supply </w:t>
            </w:r>
            <w:r w:rsidR="007513A6">
              <w:t>shall</w:t>
            </w:r>
            <w:r w:rsidR="00DA583E">
              <w:t xml:space="preserve"> be set to no more than 80</w:t>
            </w:r>
            <w:r>
              <w:t>0 A</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495" w:type="dxa"/>
            <w:tcBorders>
              <w:top w:val="nil"/>
              <w:left w:val="nil"/>
              <w:bottom w:val="nil"/>
              <w:right w:val="single" w:sz="4" w:space="0" w:color="auto"/>
            </w:tcBorders>
            <w:vAlign w:val="center"/>
          </w:tcPr>
          <w:p w:rsidR="00EF1099" w:rsidRDefault="00EF1099">
            <w:pPr>
              <w:ind w:left="720"/>
              <w:jc w:val="left"/>
              <w:rPr>
                <w:b/>
                <w:sz w:val="20"/>
                <w:szCs w:val="20"/>
              </w:rPr>
            </w:pPr>
          </w:p>
        </w:tc>
        <w:tc>
          <w:tcPr>
            <w:tcW w:w="967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F1099" w:rsidRDefault="00EF1099">
            <w:pPr>
              <w:numPr>
                <w:ilvl w:val="1"/>
                <w:numId w:val="2"/>
              </w:numPr>
              <w:ind w:hanging="720"/>
              <w:jc w:val="left"/>
              <w:rPr>
                <w:b/>
                <w:sz w:val="20"/>
                <w:szCs w:val="20"/>
              </w:rPr>
            </w:pPr>
            <w:r>
              <w:rPr>
                <w:b/>
                <w:sz w:val="20"/>
                <w:szCs w:val="20"/>
              </w:rPr>
              <w:t>Other</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nil"/>
              <w:left w:val="nil"/>
              <w:bottom w:val="single" w:sz="4" w:space="0" w:color="auto"/>
              <w:right w:val="nil"/>
            </w:tcBorders>
            <w:vAlign w:val="center"/>
            <w:hideMark/>
          </w:tcPr>
          <w:p w:rsidR="00EF1099" w:rsidRDefault="00F13640" w:rsidP="00A42133">
            <w:pPr>
              <w:pStyle w:val="ListParagraph"/>
              <w:numPr>
                <w:ilvl w:val="0"/>
                <w:numId w:val="9"/>
              </w:numPr>
              <w:jc w:val="left"/>
            </w:pPr>
            <w:r w:rsidRPr="00A42133">
              <w:rPr>
                <w:b/>
              </w:rPr>
              <w:t>Magnetic fields:</w:t>
            </w:r>
            <w:r w:rsidR="00EF1099" w:rsidRPr="00A42133">
              <w:rPr>
                <w:b/>
              </w:rPr>
              <w:t xml:space="preserve"> </w:t>
            </w:r>
            <w:r w:rsidRPr="00F13640">
              <w:t>The possible presence o</w:t>
            </w:r>
            <w:r>
              <w:t xml:space="preserve">f high magnetic fields will be </w:t>
            </w:r>
            <w:r w:rsidRPr="00F13640">
              <w:t>indicated by standar</w:t>
            </w:r>
            <w:r>
              <w:t xml:space="preserve">d Jefferson Lab signs and by a </w:t>
            </w:r>
            <w:r w:rsidRPr="00F13640">
              <w:t xml:space="preserve">flashing beacon.  The area </w:t>
            </w:r>
            <w:r>
              <w:t xml:space="preserve">surrounding the magnet will be </w:t>
            </w:r>
            <w:r w:rsidRPr="00F13640">
              <w:t>roped off whenever</w:t>
            </w:r>
            <w:r>
              <w:t xml:space="preserve"> it is possible that the magnet</w:t>
            </w:r>
            <w:r w:rsidR="00A42133">
              <w:t xml:space="preserve"> </w:t>
            </w:r>
            <w:r w:rsidRPr="00F13640">
              <w:t xml:space="preserve">will be energized.  The ropes will be at </w:t>
            </w:r>
            <w:r>
              <w:t xml:space="preserve">a distance from the </w:t>
            </w:r>
            <w:r w:rsidRPr="00F13640">
              <w:t xml:space="preserve">magnet such that </w:t>
            </w:r>
            <w:r>
              <w:t xml:space="preserve">the fringe fields are less than </w:t>
            </w:r>
            <w:r w:rsidRPr="00F13640">
              <w:t>500</w:t>
            </w:r>
            <w:r>
              <w:t xml:space="preserve"> </w:t>
            </w:r>
            <w:r w:rsidRPr="00A42133">
              <w:rPr>
                <w:rFonts w:ascii="Arial" w:hAnsi="Arial" w:cs="Arial"/>
              </w:rPr>
              <w:t>μ</w:t>
            </w:r>
            <w:r w:rsidRPr="00F13640">
              <w:t>T (5</w:t>
            </w:r>
            <w:r w:rsidR="007513A6">
              <w:t> </w:t>
            </w:r>
            <w:r w:rsidRPr="00F13640">
              <w:t>G) at the maxi</w:t>
            </w:r>
            <w:r>
              <w:t>mum allowed current of 800</w:t>
            </w:r>
            <w:r w:rsidR="007513A6">
              <w:t> </w:t>
            </w:r>
            <w:r>
              <w:t xml:space="preserve">A.  </w:t>
            </w:r>
            <w:r w:rsidRPr="00F13640">
              <w:t>This should be roughly one meter, b</w:t>
            </w:r>
            <w:r>
              <w:t xml:space="preserve">ut should be checked as soon as </w:t>
            </w:r>
            <w:r w:rsidRPr="00F13640">
              <w:t>possible once the magnet has been energized.  Personnel w</w:t>
            </w:r>
            <w:r>
              <w:t xml:space="preserve">ith ferromagnetic implants and those wearing </w:t>
            </w:r>
            <w:r w:rsidRPr="00F13640">
              <w:t>electronic medical devices are not allow</w:t>
            </w:r>
            <w:r>
              <w:t xml:space="preserve">ed inside the roped off area.  </w:t>
            </w:r>
            <w:r w:rsidRPr="00F13640">
              <w:t>Due to the l</w:t>
            </w:r>
            <w:r>
              <w:t xml:space="preserve">arge magnet gap size, personnel </w:t>
            </w:r>
            <w:r w:rsidRPr="00F13640">
              <w:t>working inside the roped-off area should be aware of the possible presence of a ma</w:t>
            </w:r>
            <w:r>
              <w:t xml:space="preserve">gnetic fringe field, as well as </w:t>
            </w:r>
            <w:r w:rsidRPr="00F13640">
              <w:t>a high field in the magnet gap.</w:t>
            </w:r>
          </w:p>
          <w:p w:rsidR="00A42133" w:rsidRPr="00F13640" w:rsidRDefault="00A42133" w:rsidP="002820D1">
            <w:pPr>
              <w:pStyle w:val="ListParagraph"/>
              <w:numPr>
                <w:ilvl w:val="0"/>
                <w:numId w:val="9"/>
              </w:numPr>
              <w:jc w:val="left"/>
            </w:pPr>
            <w:r w:rsidRPr="00A42133">
              <w:rPr>
                <w:b/>
              </w:rPr>
              <w:t>Electrical:</w:t>
            </w:r>
            <w:r>
              <w:rPr>
                <w:b/>
              </w:rPr>
              <w:t xml:space="preserve"> </w:t>
            </w:r>
            <w:r>
              <w:t xml:space="preserve">Access to the power supply or magnet can only be made after following “Lockout/Tagout Procedures” as described in Chapter 6110 of the Jefferson Lab </w:t>
            </w:r>
            <w:r w:rsidR="00CE24F2">
              <w:t> ES&amp;H</w:t>
            </w:r>
            <w:r>
              <w:t xml:space="preserve"> manual and the </w:t>
            </w:r>
            <w:r w:rsidRPr="00A42133">
              <w:rPr>
                <w:i/>
              </w:rPr>
              <w:t>Hall</w:t>
            </w:r>
            <w:r>
              <w:rPr>
                <w:i/>
              </w:rPr>
              <w:t> </w:t>
            </w:r>
            <w:r w:rsidRPr="00A42133">
              <w:rPr>
                <w:i/>
              </w:rPr>
              <w:t>A power</w:t>
            </w:r>
            <w:r>
              <w:rPr>
                <w:i/>
              </w:rPr>
              <w:t xml:space="preserve"> </w:t>
            </w:r>
            <w:r w:rsidRPr="00A42133">
              <w:rPr>
                <w:i/>
              </w:rPr>
              <w:t>supply test and maintenance</w:t>
            </w:r>
            <w:r>
              <w:t xml:space="preserve"> safety procedure.  When working on the power supply, the responsible people will follow the guidelines in the electrical safety chapter of the </w:t>
            </w:r>
            <w:r w:rsidR="00CE24F2">
              <w:t> ES&amp;H</w:t>
            </w:r>
            <w:r>
              <w:t xml:space="preserve"> manual.  Before being energized, the magnet's exposed current bus must be covered to mitigate the shock hazard. The power supply bus must be covered and all doors secured. Also, to keep the current of the PREX septum within operational limits, the over-current circuit in the BigBox power supply should be set to no more than 800 A.</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F1099" w:rsidRDefault="00EF1099">
            <w:pPr>
              <w:numPr>
                <w:ilvl w:val="0"/>
                <w:numId w:val="2"/>
              </w:numPr>
              <w:jc w:val="left"/>
              <w:rPr>
                <w:b/>
                <w:sz w:val="20"/>
                <w:szCs w:val="20"/>
              </w:rPr>
            </w:pPr>
            <w:r>
              <w:rPr>
                <w:b/>
                <w:sz w:val="20"/>
                <w:szCs w:val="20"/>
              </w:rPr>
              <w:t>Monitoring systems</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F1099" w:rsidRDefault="00A42133">
            <w:pPr>
              <w:ind w:left="720"/>
              <w:jc w:val="left"/>
            </w:pPr>
            <w:r>
              <w:t>Once the BigBox power supply has been enabled, the PREX septum can either be controlled locally or with the BigBox GUI. Shift workers will only be allowed to control the magnet via the BigBox GUI and only after they have read and signed the COO of the experiment for which they are taking shift.</w:t>
            </w:r>
            <w:r w:rsidR="00EF1099">
              <w:t xml:space="preserve"> </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F1099" w:rsidRDefault="00EF1099">
            <w:pPr>
              <w:numPr>
                <w:ilvl w:val="0"/>
                <w:numId w:val="2"/>
              </w:numPr>
              <w:jc w:val="left"/>
              <w:rPr>
                <w:b/>
                <w:sz w:val="20"/>
                <w:szCs w:val="20"/>
              </w:rPr>
            </w:pPr>
            <w:r>
              <w:rPr>
                <w:b/>
                <w:sz w:val="20"/>
                <w:szCs w:val="20"/>
              </w:rPr>
              <w:t>Ventilation</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F1099" w:rsidRDefault="00612979">
            <w:pPr>
              <w:ind w:left="720"/>
              <w:jc w:val="left"/>
            </w:pPr>
            <w:r>
              <w:t>N/A</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F1099" w:rsidRDefault="00EF1099">
            <w:pPr>
              <w:numPr>
                <w:ilvl w:val="0"/>
                <w:numId w:val="2"/>
              </w:numPr>
              <w:jc w:val="left"/>
              <w:rPr>
                <w:b/>
                <w:sz w:val="20"/>
                <w:szCs w:val="20"/>
              </w:rPr>
            </w:pPr>
            <w:r>
              <w:rPr>
                <w:b/>
                <w:sz w:val="20"/>
                <w:szCs w:val="20"/>
              </w:rPr>
              <w:t>List of safety equipment (i.e: personal protective equipment or special tools)</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F1099" w:rsidRDefault="00612979">
            <w:pPr>
              <w:ind w:left="720"/>
              <w:jc w:val="left"/>
            </w:pPr>
            <w:r>
              <w:t>N/A</w:t>
            </w:r>
            <w:r w:rsidR="00EF1099">
              <w:t xml:space="preserve"> </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F1099" w:rsidRDefault="00EF1099">
            <w:pPr>
              <w:numPr>
                <w:ilvl w:val="0"/>
                <w:numId w:val="2"/>
              </w:numPr>
              <w:jc w:val="left"/>
              <w:rPr>
                <w:b/>
                <w:sz w:val="20"/>
                <w:szCs w:val="20"/>
              </w:rPr>
            </w:pPr>
            <w:r>
              <w:rPr>
                <w:b/>
                <w:sz w:val="20"/>
                <w:szCs w:val="20"/>
              </w:rPr>
              <w:t xml:space="preserve">Associated administrative procedures  </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CE1A64" w:rsidRPr="00FC5D43" w:rsidRDefault="00CE1A64" w:rsidP="00CE1A64">
            <w:pPr>
              <w:jc w:val="left"/>
            </w:pPr>
            <w:r w:rsidRPr="00FC5D43">
              <w:rPr>
                <w:b/>
              </w:rPr>
              <w:t>Testing the</w:t>
            </w:r>
            <w:r>
              <w:rPr>
                <w:b/>
              </w:rPr>
              <w:t xml:space="preserve"> PREX septum After Installation:  </w:t>
            </w:r>
            <w:r w:rsidRPr="00FC5D43">
              <w:t>Once the PREX septum has been installed and connected to the BigBox power supply</w:t>
            </w:r>
            <w:r w:rsidR="0033352C">
              <w:t xml:space="preserve">, which should have been locked out during the connection, </w:t>
            </w:r>
            <w:r w:rsidR="0033352C" w:rsidRPr="0033352C">
              <w:rPr>
                <w:b/>
              </w:rPr>
              <w:t>i.e.</w:t>
            </w:r>
            <w:r w:rsidR="0033352C">
              <w:t xml:space="preserve"> an administrative lock was placed on the power supply disconnect switch</w:t>
            </w:r>
            <w:r w:rsidRPr="00FC5D43">
              <w:t>, it should be</w:t>
            </w:r>
            <w:r>
              <w:t xml:space="preserve"> </w:t>
            </w:r>
            <w:r w:rsidRPr="00FC5D43">
              <w:t xml:space="preserve">tested to ensure that it is working properly.  </w:t>
            </w:r>
          </w:p>
          <w:p w:rsidR="00CE1A64" w:rsidRDefault="00CE1A64" w:rsidP="00CE1A64">
            <w:pPr>
              <w:pStyle w:val="ListParagraph"/>
              <w:numPr>
                <w:ilvl w:val="0"/>
                <w:numId w:val="4"/>
              </w:numPr>
              <w:jc w:val="left"/>
            </w:pPr>
            <w:r w:rsidRPr="00FC5D43">
              <w:t>At least two qualified persons must b</w:t>
            </w:r>
            <w:r>
              <w:t>e working on the task together.</w:t>
            </w:r>
          </w:p>
          <w:p w:rsidR="00CE1A64" w:rsidRDefault="00CE1A64" w:rsidP="00CE1A64">
            <w:pPr>
              <w:pStyle w:val="ListParagraph"/>
              <w:numPr>
                <w:ilvl w:val="0"/>
                <w:numId w:val="4"/>
              </w:numPr>
              <w:jc w:val="left"/>
            </w:pPr>
            <w:r w:rsidRPr="00FC5D43">
              <w:t xml:space="preserve">Rope </w:t>
            </w:r>
            <w:r>
              <w:t>off the area around the magnet.</w:t>
            </w:r>
          </w:p>
          <w:p w:rsidR="00CE1A64" w:rsidRDefault="00CE1A64" w:rsidP="00CE1A64">
            <w:pPr>
              <w:pStyle w:val="ListParagraph"/>
              <w:numPr>
                <w:ilvl w:val="0"/>
                <w:numId w:val="4"/>
              </w:numPr>
              <w:jc w:val="left"/>
            </w:pPr>
            <w:r w:rsidRPr="00FC5D43">
              <w:t>Install protective covers as needed over the target windows and the spectrometer</w:t>
            </w:r>
            <w:r>
              <w:t xml:space="preserve"> </w:t>
            </w:r>
            <w:r w:rsidRPr="00FC5D43">
              <w:t>sieve slit.  Check with the Hall</w:t>
            </w:r>
            <w:r w:rsidR="007513A6">
              <w:t> </w:t>
            </w:r>
            <w:r w:rsidRPr="00FC5D43">
              <w:t>A work coordinator to</w:t>
            </w:r>
            <w:r>
              <w:t xml:space="preserve"> ensure proper covers are used.</w:t>
            </w:r>
          </w:p>
          <w:p w:rsidR="00CE1A64" w:rsidRDefault="00CE1A64" w:rsidP="00CE1A64">
            <w:pPr>
              <w:pStyle w:val="ListParagraph"/>
              <w:numPr>
                <w:ilvl w:val="0"/>
                <w:numId w:val="4"/>
              </w:numPr>
              <w:jc w:val="left"/>
            </w:pPr>
            <w:r w:rsidRPr="00FC5D43">
              <w:t>Sweep the area inside the ropes for magnetic material.  Make sure that the area is clean,</w:t>
            </w:r>
            <w:r>
              <w:t xml:space="preserve"> </w:t>
            </w:r>
            <w:r w:rsidRPr="00FC5D43">
              <w:t>and that no foreign objects are in or near the aperture of the magnet or the inside of the stay-clear</w:t>
            </w:r>
            <w:r>
              <w:rPr>
                <w:b/>
              </w:rPr>
              <w:t xml:space="preserve"> </w:t>
            </w:r>
            <w:r w:rsidRPr="00FC5D43">
              <w:t>zone.</w:t>
            </w:r>
            <w:r>
              <w:t xml:space="preserve"> </w:t>
            </w:r>
            <w:r w:rsidRPr="00FC5D43">
              <w:t>All such materials must be removed a</w:t>
            </w:r>
            <w:r>
              <w:t>nd placed outside of the ropes.</w:t>
            </w:r>
          </w:p>
          <w:p w:rsidR="00CE1A64" w:rsidRDefault="00CE1A64" w:rsidP="00CE1A64">
            <w:pPr>
              <w:pStyle w:val="ListParagraph"/>
              <w:numPr>
                <w:ilvl w:val="0"/>
                <w:numId w:val="4"/>
              </w:numPr>
              <w:jc w:val="left"/>
            </w:pPr>
            <w:r w:rsidRPr="00FC5D43">
              <w:rPr>
                <w:b/>
              </w:rPr>
              <w:t xml:space="preserve"> </w:t>
            </w:r>
            <w:r w:rsidRPr="00FC5D43">
              <w:t>Make sure all protective barricades, signs and beacons a</w:t>
            </w:r>
            <w:r>
              <w:t xml:space="preserve">re in place to warn of possible </w:t>
            </w:r>
            <w:r w:rsidRPr="00FC5D43">
              <w:t>exposure to m</w:t>
            </w:r>
            <w:r>
              <w:t>agnetic and electrical hazards.</w:t>
            </w:r>
          </w:p>
          <w:p w:rsidR="00CE1A64" w:rsidRDefault="00CE1A64" w:rsidP="00CE1A64">
            <w:pPr>
              <w:pStyle w:val="ListParagraph"/>
              <w:numPr>
                <w:ilvl w:val="0"/>
                <w:numId w:val="4"/>
              </w:numPr>
              <w:jc w:val="left"/>
            </w:pPr>
            <w:r w:rsidRPr="00FC5D43">
              <w:t>Verify all covers on energized conductors on th</w:t>
            </w:r>
            <w:r>
              <w:t>e magnet are securely in place.</w:t>
            </w:r>
          </w:p>
          <w:p w:rsidR="00CE1A64" w:rsidRDefault="00CE1A64" w:rsidP="00CE1A64">
            <w:pPr>
              <w:pStyle w:val="ListParagraph"/>
              <w:numPr>
                <w:ilvl w:val="0"/>
                <w:numId w:val="4"/>
              </w:numPr>
              <w:jc w:val="left"/>
            </w:pPr>
            <w:r w:rsidRPr="00FC5D43">
              <w:t xml:space="preserve">Verify all power supply doors and </w:t>
            </w:r>
            <w:r>
              <w:t>cabinets are closed and locked.</w:t>
            </w:r>
          </w:p>
          <w:p w:rsidR="00CE1A64" w:rsidRDefault="00CE1A64" w:rsidP="00CE1A64">
            <w:pPr>
              <w:pStyle w:val="ListParagraph"/>
              <w:numPr>
                <w:ilvl w:val="0"/>
                <w:numId w:val="4"/>
              </w:numPr>
              <w:jc w:val="left"/>
            </w:pPr>
            <w:r w:rsidRPr="00FC5D43">
              <w:t>Check that the cooling water is turned on.  Valves on the magnet and on individual cooling paths must all</w:t>
            </w:r>
            <w:r>
              <w:t xml:space="preserve"> </w:t>
            </w:r>
            <w:r w:rsidRPr="00FC5D43">
              <w:t>be open.</w:t>
            </w:r>
          </w:p>
          <w:p w:rsidR="00CE1A64" w:rsidRDefault="00CE1A64" w:rsidP="00CE1A64">
            <w:pPr>
              <w:pStyle w:val="ListParagraph"/>
              <w:numPr>
                <w:ilvl w:val="0"/>
                <w:numId w:val="4"/>
              </w:numPr>
              <w:jc w:val="left"/>
            </w:pPr>
            <w:r w:rsidRPr="00FC5D43">
              <w:t>Verify that water flow is present.  The flow switches on the supply and return lines must be open and the supply pressure must be verified to be</w:t>
            </w:r>
            <w:r>
              <w:t xml:space="preserve"> 50 psi greater than the return </w:t>
            </w:r>
            <w:r w:rsidRPr="00FC5D43">
              <w:t>pressur</w:t>
            </w:r>
            <w:r>
              <w:t>e.</w:t>
            </w:r>
          </w:p>
          <w:p w:rsidR="00CE1A64" w:rsidRDefault="00CE1A64" w:rsidP="00CE1A64">
            <w:pPr>
              <w:pStyle w:val="ListParagraph"/>
              <w:numPr>
                <w:ilvl w:val="0"/>
                <w:numId w:val="4"/>
              </w:numPr>
              <w:jc w:val="left"/>
            </w:pPr>
            <w:r w:rsidRPr="00FC5D43">
              <w:t xml:space="preserve"> </w:t>
            </w:r>
            <w:r>
              <w:t>Turn on the flashing beacons.</w:t>
            </w:r>
          </w:p>
          <w:p w:rsidR="00CE1A64" w:rsidRDefault="00CE1A64" w:rsidP="00CE1A64">
            <w:pPr>
              <w:pStyle w:val="ListParagraph"/>
              <w:numPr>
                <w:ilvl w:val="0"/>
                <w:numId w:val="4"/>
              </w:numPr>
              <w:jc w:val="left"/>
            </w:pPr>
            <w:r w:rsidRPr="00FC5D43">
              <w:t>Remove the administrative lock on the power supply disconnect switch.  Make sure the Jefferson Lab's</w:t>
            </w:r>
            <w:r>
              <w:t xml:space="preserve"> </w:t>
            </w:r>
            <w:r w:rsidRPr="00FC5D43">
              <w:t xml:space="preserve">Lockout/Tagout procedures, as described in Chapter 6110 of the Jefferson Lab </w:t>
            </w:r>
            <w:r w:rsidR="00CE24F2">
              <w:t> ES&amp;H</w:t>
            </w:r>
            <w:r w:rsidRPr="00FC5D43">
              <w:t xml:space="preserve"> manual are followed.</w:t>
            </w:r>
            <w:r>
              <w:t xml:space="preserve"> </w:t>
            </w:r>
            <w:r w:rsidRPr="00FC5D43">
              <w:t>Make sure your Lockout/Tagout training is up-to-date, you have been trained on the operation of the power</w:t>
            </w:r>
            <w:r>
              <w:t xml:space="preserve"> </w:t>
            </w:r>
            <w:r w:rsidRPr="00FC5D43">
              <w:t xml:space="preserve">supply and magnet and that you have </w:t>
            </w:r>
            <w:r w:rsidR="001138B7">
              <w:t>been authorized by Jack Segal</w:t>
            </w:r>
            <w:r>
              <w:t>.</w:t>
            </w:r>
          </w:p>
          <w:p w:rsidR="00CE1A64" w:rsidRDefault="00CE1A64" w:rsidP="00CE1A64">
            <w:pPr>
              <w:pStyle w:val="ListParagraph"/>
              <w:numPr>
                <w:ilvl w:val="0"/>
                <w:numId w:val="4"/>
              </w:numPr>
              <w:jc w:val="left"/>
            </w:pPr>
            <w:r w:rsidRPr="00FC5D43">
              <w:t>Enable main power on the power supply and ramp output current at the rate of approximately 10</w:t>
            </w:r>
            <w:r>
              <w:t> </w:t>
            </w:r>
            <w:r w:rsidRPr="00FC5D43">
              <w:t>A per</w:t>
            </w:r>
            <w:r>
              <w:t xml:space="preserve"> </w:t>
            </w:r>
            <w:r w:rsidRPr="00FC5D43">
              <w:t>second to 50</w:t>
            </w:r>
            <w:r>
              <w:t> </w:t>
            </w:r>
            <w:r w:rsidRPr="00FC5D43">
              <w:t>A.  Check that all controls and safety features are operational then continue to ramp at the</w:t>
            </w:r>
            <w:r>
              <w:t xml:space="preserve"> </w:t>
            </w:r>
            <w:r w:rsidRPr="00FC5D43">
              <w:t>rate of 10</w:t>
            </w:r>
            <w:r>
              <w:t> </w:t>
            </w:r>
            <w:r w:rsidRPr="00FC5D43">
              <w:t>A per</w:t>
            </w:r>
            <w:r w:rsidR="0033352C">
              <w:t xml:space="preserve"> second to the maximum current and verify that the magnet exit water temperature is </w:t>
            </w:r>
            <w:r w:rsidR="0033352C">
              <w:rPr>
                <w:rFonts w:ascii="Arial" w:hAnsi="Arial" w:cs="Arial"/>
              </w:rPr>
              <w:t>≤</w:t>
            </w:r>
            <w:r w:rsidR="0033352C">
              <w:t>90</w:t>
            </w:r>
            <w:r w:rsidR="0033352C">
              <w:rPr>
                <w:rFonts w:ascii="Arial" w:hAnsi="Arial" w:cs="Arial"/>
              </w:rPr>
              <w:t>°</w:t>
            </w:r>
            <w:r w:rsidR="0033352C">
              <w:t>C.</w:t>
            </w:r>
          </w:p>
          <w:p w:rsidR="00CC0277" w:rsidRDefault="00CC0277" w:rsidP="00CE1A64">
            <w:pPr>
              <w:pStyle w:val="ListParagraph"/>
              <w:numPr>
                <w:ilvl w:val="0"/>
                <w:numId w:val="4"/>
              </w:numPr>
              <w:jc w:val="left"/>
            </w:pPr>
            <w:r>
              <w:t>Restore the administrative lock on the power supply disconnect switch.</w:t>
            </w:r>
          </w:p>
          <w:p w:rsidR="00CE1A64" w:rsidRPr="00FC5D43" w:rsidRDefault="00CE1A64" w:rsidP="00CE1A64">
            <w:pPr>
              <w:pStyle w:val="ListParagraph"/>
              <w:numPr>
                <w:ilvl w:val="0"/>
                <w:numId w:val="4"/>
              </w:numPr>
              <w:jc w:val="left"/>
            </w:pPr>
            <w:r w:rsidRPr="00FC5D43">
              <w:t xml:space="preserve"> Enter record of the successful test int</w:t>
            </w:r>
            <w:r>
              <w:t>o a Hall A electronic log book.</w:t>
            </w:r>
            <w:r w:rsidR="0033352C">
              <w:t xml:space="preserve"> </w:t>
            </w:r>
          </w:p>
          <w:p w:rsidR="00CE1A64" w:rsidRDefault="00CE1A64" w:rsidP="00CE1A64">
            <w:pPr>
              <w:jc w:val="left"/>
            </w:pPr>
          </w:p>
          <w:p w:rsidR="0033352C" w:rsidRPr="00FC5D43" w:rsidRDefault="00CE1A64" w:rsidP="00CE1A64">
            <w:pPr>
              <w:jc w:val="left"/>
            </w:pPr>
            <w:r w:rsidRPr="00FC5D43">
              <w:rPr>
                <w:b/>
              </w:rPr>
              <w:t>Enabling the PREX septum For Physics</w:t>
            </w:r>
            <w:r>
              <w:t>:</w:t>
            </w:r>
          </w:p>
          <w:p w:rsidR="00CE1A64" w:rsidRDefault="00CE1A64" w:rsidP="00CE1A64">
            <w:pPr>
              <w:pStyle w:val="ListParagraph"/>
              <w:numPr>
                <w:ilvl w:val="0"/>
                <w:numId w:val="5"/>
              </w:numPr>
              <w:jc w:val="left"/>
            </w:pPr>
            <w:r w:rsidRPr="00FC5D43">
              <w:t>At least two persons must b</w:t>
            </w:r>
            <w:r>
              <w:t>e working on the task together.</w:t>
            </w:r>
          </w:p>
          <w:p w:rsidR="00CE1A64" w:rsidRDefault="00CE1A64" w:rsidP="00CE1A64">
            <w:pPr>
              <w:pStyle w:val="ListParagraph"/>
              <w:numPr>
                <w:ilvl w:val="0"/>
                <w:numId w:val="5"/>
              </w:numPr>
              <w:jc w:val="left"/>
            </w:pPr>
            <w:r w:rsidRPr="00FC5D43">
              <w:t xml:space="preserve">Rope </w:t>
            </w:r>
            <w:r>
              <w:t>off the area around the magnet.</w:t>
            </w:r>
          </w:p>
          <w:p w:rsidR="00CE1A64" w:rsidRDefault="00CE1A64" w:rsidP="00CE1A64">
            <w:pPr>
              <w:pStyle w:val="ListParagraph"/>
              <w:numPr>
                <w:ilvl w:val="0"/>
                <w:numId w:val="5"/>
              </w:numPr>
              <w:jc w:val="left"/>
            </w:pPr>
            <w:r w:rsidRPr="00FC5D43">
              <w:t xml:space="preserve"> Sweep the area inside the ropes for magnetic material.  Make sure that the area is clean,</w:t>
            </w:r>
            <w:r>
              <w:t xml:space="preserve"> </w:t>
            </w:r>
            <w:r w:rsidRPr="00FC5D43">
              <w:t>and that no foreign objects are in or near the aperture of the magnet or the inside of the stay-clear zone.</w:t>
            </w:r>
            <w:r>
              <w:t xml:space="preserve"> </w:t>
            </w:r>
            <w:r w:rsidRPr="00FC5D43">
              <w:t>All such materials must be removed a</w:t>
            </w:r>
            <w:r>
              <w:t>nd placed outside of the ropes.</w:t>
            </w:r>
          </w:p>
          <w:p w:rsidR="00CE1A64" w:rsidRDefault="00CE1A64" w:rsidP="00CE1A64">
            <w:pPr>
              <w:pStyle w:val="ListParagraph"/>
              <w:numPr>
                <w:ilvl w:val="0"/>
                <w:numId w:val="5"/>
              </w:numPr>
              <w:jc w:val="left"/>
            </w:pPr>
            <w:r w:rsidRPr="00FC5D43">
              <w:t>Make sure all protective barricades, signs and beacons are in place to warn of possible</w:t>
            </w:r>
            <w:r w:rsidRPr="00F51D0B">
              <w:rPr>
                <w:b/>
              </w:rPr>
              <w:t xml:space="preserve"> </w:t>
            </w:r>
            <w:r w:rsidRPr="00F51D0B">
              <w:t>exposure</w:t>
            </w:r>
            <w:r>
              <w:t xml:space="preserve"> </w:t>
            </w:r>
            <w:r w:rsidRPr="00F51D0B">
              <w:t>to m</w:t>
            </w:r>
            <w:r>
              <w:t>agnetic and electrical hazards.</w:t>
            </w:r>
          </w:p>
          <w:p w:rsidR="00CE1A64" w:rsidRDefault="00CE1A64" w:rsidP="00CE1A64">
            <w:pPr>
              <w:pStyle w:val="ListParagraph"/>
              <w:numPr>
                <w:ilvl w:val="0"/>
                <w:numId w:val="5"/>
              </w:numPr>
              <w:jc w:val="left"/>
            </w:pPr>
            <w:r w:rsidRPr="00F51D0B">
              <w:t>Verify all covers on energized conductors on th</w:t>
            </w:r>
            <w:r>
              <w:t>e magnet are securely in place.</w:t>
            </w:r>
          </w:p>
          <w:p w:rsidR="00CE1A64" w:rsidRDefault="00CE1A64" w:rsidP="00CE1A64">
            <w:pPr>
              <w:pStyle w:val="ListParagraph"/>
              <w:numPr>
                <w:ilvl w:val="0"/>
                <w:numId w:val="5"/>
              </w:numPr>
              <w:jc w:val="left"/>
            </w:pPr>
            <w:r w:rsidRPr="00F51D0B">
              <w:t xml:space="preserve">Verify all power supply doors and </w:t>
            </w:r>
            <w:r>
              <w:t>cabinets are closed and locked.</w:t>
            </w:r>
          </w:p>
          <w:p w:rsidR="00CE1A64" w:rsidRDefault="00CE1A64" w:rsidP="00CE1A64">
            <w:pPr>
              <w:pStyle w:val="ListParagraph"/>
              <w:numPr>
                <w:ilvl w:val="0"/>
                <w:numId w:val="5"/>
              </w:numPr>
              <w:jc w:val="left"/>
            </w:pPr>
            <w:r w:rsidRPr="00F51D0B">
              <w:t xml:space="preserve"> Check that the cooling water is turned on.  Valves on the magnet and on individual cooling paths must all</w:t>
            </w:r>
            <w:r>
              <w:t xml:space="preserve"> be open.</w:t>
            </w:r>
          </w:p>
          <w:p w:rsidR="00CE1A64" w:rsidRDefault="00CE1A64" w:rsidP="00CE1A64">
            <w:pPr>
              <w:pStyle w:val="ListParagraph"/>
              <w:numPr>
                <w:ilvl w:val="0"/>
                <w:numId w:val="5"/>
              </w:numPr>
              <w:jc w:val="left"/>
            </w:pPr>
            <w:r w:rsidRPr="00F51D0B">
              <w:t>Verify that water flow is present --- checking that the differential pressure is greater than 50 psi and look at flow switches (inlet pressure should be greater than 100</w:t>
            </w:r>
            <w:r w:rsidR="007513A6">
              <w:t> </w:t>
            </w:r>
            <w:r w:rsidRPr="00F51D0B">
              <w:t>psi).}</w:t>
            </w:r>
          </w:p>
          <w:p w:rsidR="00CE1A64" w:rsidRDefault="00CE1A64" w:rsidP="00CE1A64">
            <w:pPr>
              <w:pStyle w:val="ListParagraph"/>
              <w:numPr>
                <w:ilvl w:val="0"/>
                <w:numId w:val="5"/>
              </w:numPr>
              <w:jc w:val="left"/>
            </w:pPr>
            <w:r>
              <w:t>Turn on the flashing beacons.</w:t>
            </w:r>
          </w:p>
          <w:p w:rsidR="00CE1A64" w:rsidRDefault="00CE1A64" w:rsidP="00CE1A64">
            <w:pPr>
              <w:pStyle w:val="ListParagraph"/>
              <w:numPr>
                <w:ilvl w:val="0"/>
                <w:numId w:val="5"/>
              </w:numPr>
              <w:jc w:val="left"/>
            </w:pPr>
            <w:r w:rsidRPr="00F51D0B">
              <w:t>Remove the administrative lock on the power supply disconnect switch.  Make sure the Jefferson Lab's</w:t>
            </w:r>
            <w:r>
              <w:t xml:space="preserve"> </w:t>
            </w:r>
            <w:r w:rsidRPr="00E35DF9">
              <w:t xml:space="preserve">Lockout/Tagout procedures, as described in Chapter 6110 of the Jefferson Lab </w:t>
            </w:r>
            <w:r w:rsidR="00CE24F2">
              <w:t> ES&amp;H</w:t>
            </w:r>
            <w:r w:rsidRPr="00E35DF9">
              <w:t xml:space="preserve"> manual are followed.</w:t>
            </w:r>
            <w:r>
              <w:t xml:space="preserve"> </w:t>
            </w:r>
            <w:r w:rsidRPr="00E35DF9">
              <w:t>Make sure your Lockout/Tagout training is up-to-date, you have been trained on the operation of the power</w:t>
            </w:r>
            <w:r>
              <w:t xml:space="preserve"> </w:t>
            </w:r>
            <w:r w:rsidRPr="00E35DF9">
              <w:t xml:space="preserve">supply and magnet and that you have </w:t>
            </w:r>
            <w:r w:rsidR="001138B7">
              <w:t>been authorized by Jack Segal.</w:t>
            </w:r>
            <w:r>
              <w:t>.</w:t>
            </w:r>
          </w:p>
          <w:p w:rsidR="00CE1A64" w:rsidRDefault="00CE1A64" w:rsidP="00CE1A64">
            <w:pPr>
              <w:pStyle w:val="ListParagraph"/>
              <w:numPr>
                <w:ilvl w:val="0"/>
                <w:numId w:val="5"/>
              </w:numPr>
              <w:jc w:val="left"/>
            </w:pPr>
            <w:r w:rsidRPr="00E35DF9">
              <w:t>Enable main power on the power supply and check the current can be set with the BigBox GUI by ramping</w:t>
            </w:r>
            <w:r>
              <w:t xml:space="preserve"> the magnet to 50 A.</w:t>
            </w:r>
          </w:p>
          <w:p w:rsidR="00CE1A64" w:rsidRPr="00E35DF9" w:rsidRDefault="00CE1A64" w:rsidP="00CE1A64">
            <w:pPr>
              <w:pStyle w:val="ListParagraph"/>
              <w:numPr>
                <w:ilvl w:val="0"/>
                <w:numId w:val="5"/>
              </w:numPr>
              <w:jc w:val="left"/>
            </w:pPr>
            <w:r w:rsidRPr="00E35DF9">
              <w:t>Set the magnet to 0</w:t>
            </w:r>
            <w:r>
              <w:t> </w:t>
            </w:r>
            <w:r w:rsidRPr="00E35DF9">
              <w:t>A and submit a electronic log entry that magnet is ready</w:t>
            </w:r>
            <w:r>
              <w:t xml:space="preserve"> </w:t>
            </w:r>
            <w:r w:rsidRPr="00E35DF9">
              <w:t>and that Hall</w:t>
            </w:r>
            <w:r w:rsidR="007513A6">
              <w:t> </w:t>
            </w:r>
            <w:r w:rsidRPr="00E35DF9">
              <w:t>A shift workers now can control</w:t>
            </w:r>
            <w:r>
              <w:t xml:space="preserve"> the magnet via the BigBox GUI.</w:t>
            </w:r>
          </w:p>
          <w:p w:rsidR="00CE1A64" w:rsidRDefault="00CE1A64" w:rsidP="00CE1A64">
            <w:pPr>
              <w:jc w:val="left"/>
              <w:rPr>
                <w:b/>
              </w:rPr>
            </w:pPr>
          </w:p>
          <w:p w:rsidR="00CE1A64" w:rsidRDefault="00CE1A64" w:rsidP="00CE1A64">
            <w:pPr>
              <w:jc w:val="left"/>
            </w:pPr>
            <w:r w:rsidRPr="00996494">
              <w:rPr>
                <w:b/>
              </w:rPr>
              <w:t>Energizing the PREX septum:</w:t>
            </w:r>
            <w:r>
              <w:t xml:space="preserve"> Once the BigBox power supply has been enabled, the PREX septum can either be controlled locally or with the BigBox GUI. Shift workers will only be allowed to control the magnet via the BigBox GUI and only after they have read and signed the COO of the experiment for which they are taking shift.  One shall immed</w:t>
            </w:r>
            <w:r w:rsidR="003E6AD7">
              <w:t>i</w:t>
            </w:r>
            <w:r>
              <w:t>ately turn off the magnet via the BigBox GUI or locally at the BigBox supply if someone unauthorized and/or unknown is seen entering the magnet area or any hazard, e.g. leaking low conductivity water, is identified.</w:t>
            </w:r>
          </w:p>
          <w:p w:rsidR="00CE1A64" w:rsidRDefault="00CE1A64" w:rsidP="00CE1A64">
            <w:pPr>
              <w:jc w:val="left"/>
            </w:pPr>
            <w:r w:rsidRPr="00996494">
              <w:rPr>
                <w:b/>
              </w:rPr>
              <w:t>Magnetic Field Measurements</w:t>
            </w:r>
            <w:r>
              <w:t>: With the Hall</w:t>
            </w:r>
            <w:r w:rsidR="007513A6">
              <w:t> </w:t>
            </w:r>
            <w:r>
              <w:t xml:space="preserve">A work coordinator's written authorization, a map of the magnet's fringe field can be made.  During magnetic field measurements, the covers should be on the scattering chamber.  All work in the vicinity of the magnet must conform to the practice described in Chapter 6440 of the Jefferson Lab </w:t>
            </w:r>
            <w:r w:rsidR="00CE24F2">
              <w:t> ES&amp;H</w:t>
            </w:r>
            <w:r>
              <w:t xml:space="preserve"> manual.  In particular all workers must respect the limits shown in the table “exposure limits for static magnetic fields” of that chapter and reproduced below.  </w:t>
            </w:r>
          </w:p>
          <w:tbl>
            <w:tblPr>
              <w:tblStyle w:val="TableGrid"/>
              <w:tblW w:w="0" w:type="auto"/>
              <w:tblLook w:val="04A0" w:firstRow="1" w:lastRow="0" w:firstColumn="1" w:lastColumn="0" w:noHBand="0" w:noVBand="1"/>
            </w:tblPr>
            <w:tblGrid>
              <w:gridCol w:w="3308"/>
              <w:gridCol w:w="3308"/>
              <w:gridCol w:w="3309"/>
            </w:tblGrid>
            <w:tr w:rsidR="00CE1A64" w:rsidTr="00CE24F2">
              <w:tc>
                <w:tcPr>
                  <w:tcW w:w="3308" w:type="dxa"/>
                </w:tcPr>
                <w:p w:rsidR="00CE1A64" w:rsidRDefault="00CE1A64" w:rsidP="00CE24F2">
                  <w:pPr>
                    <w:jc w:val="left"/>
                  </w:pPr>
                </w:p>
              </w:tc>
              <w:tc>
                <w:tcPr>
                  <w:tcW w:w="3308" w:type="dxa"/>
                </w:tcPr>
                <w:p w:rsidR="00CE1A64" w:rsidRDefault="00CE1A64" w:rsidP="00CE24F2">
                  <w:pPr>
                    <w:jc w:val="left"/>
                  </w:pPr>
                  <w:r>
                    <w:t>Routine 8 Hour Average</w:t>
                  </w:r>
                </w:p>
              </w:tc>
              <w:tc>
                <w:tcPr>
                  <w:tcW w:w="3309" w:type="dxa"/>
                </w:tcPr>
                <w:p w:rsidR="00CE1A64" w:rsidRDefault="00CE1A64" w:rsidP="00CE24F2">
                  <w:pPr>
                    <w:jc w:val="left"/>
                  </w:pPr>
                  <w:r>
                    <w:t>Maximum Allowable</w:t>
                  </w:r>
                </w:p>
              </w:tc>
            </w:tr>
            <w:tr w:rsidR="00CE1A64" w:rsidTr="00CE24F2">
              <w:tc>
                <w:tcPr>
                  <w:tcW w:w="3308" w:type="dxa"/>
                </w:tcPr>
                <w:p w:rsidR="00CE1A64" w:rsidRDefault="00CE1A64" w:rsidP="00CE24F2">
                  <w:pPr>
                    <w:jc w:val="left"/>
                  </w:pPr>
                  <w:r>
                    <w:t>Ferromagnetic implant and electronic medical device wearers</w:t>
                  </w:r>
                </w:p>
              </w:tc>
              <w:tc>
                <w:tcPr>
                  <w:tcW w:w="3308" w:type="dxa"/>
                </w:tcPr>
                <w:p w:rsidR="00CE1A64" w:rsidRDefault="00CE1A64" w:rsidP="00CE24F2">
                  <w:pPr>
                    <w:jc w:val="left"/>
                  </w:pPr>
                  <w:r>
                    <w:t>Routine Exposure Not Recommended</w:t>
                  </w:r>
                </w:p>
              </w:tc>
              <w:tc>
                <w:tcPr>
                  <w:tcW w:w="3309" w:type="dxa"/>
                </w:tcPr>
                <w:p w:rsidR="00CE1A64" w:rsidRDefault="00CE1A64" w:rsidP="00CE24F2">
                  <w:pPr>
                    <w:jc w:val="left"/>
                  </w:pPr>
                  <w:r>
                    <w:t>0.5 mT (5 G) or as determined by a physician</w:t>
                  </w:r>
                </w:p>
              </w:tc>
            </w:tr>
            <w:tr w:rsidR="00CE1A64" w:rsidTr="00CE24F2">
              <w:tc>
                <w:tcPr>
                  <w:tcW w:w="3308" w:type="dxa"/>
                </w:tcPr>
                <w:p w:rsidR="00CE1A64" w:rsidRDefault="00CE1A64" w:rsidP="00CE24F2">
                  <w:pPr>
                    <w:jc w:val="left"/>
                  </w:pPr>
                  <w:r>
                    <w:t>Regular Employees</w:t>
                  </w:r>
                </w:p>
              </w:tc>
              <w:tc>
                <w:tcPr>
                  <w:tcW w:w="3308" w:type="dxa"/>
                </w:tcPr>
                <w:p w:rsidR="00CE1A64" w:rsidRDefault="00CE1A64" w:rsidP="00CE24F2">
                  <w:pPr>
                    <w:jc w:val="left"/>
                  </w:pPr>
                  <w:r>
                    <w:t>Whole Body: 60 mT (600 G)</w:t>
                  </w:r>
                </w:p>
                <w:p w:rsidR="00CE1A64" w:rsidRDefault="00CE1A64" w:rsidP="00CE24F2">
                  <w:pPr>
                    <w:jc w:val="left"/>
                  </w:pPr>
                  <w:r>
                    <w:t>Limbs: 600 mT (6000 G)</w:t>
                  </w:r>
                </w:p>
              </w:tc>
              <w:tc>
                <w:tcPr>
                  <w:tcW w:w="3309" w:type="dxa"/>
                </w:tcPr>
                <w:p w:rsidR="00CE1A64" w:rsidRDefault="00CE1A64" w:rsidP="00CE24F2">
                  <w:pPr>
                    <w:jc w:val="left"/>
                  </w:pPr>
                  <w:r>
                    <w:t>Whole Body: 2 T (20,000 G)</w:t>
                  </w:r>
                </w:p>
                <w:p w:rsidR="00CE1A64" w:rsidRDefault="00CE1A64" w:rsidP="00CE24F2">
                  <w:pPr>
                    <w:jc w:val="left"/>
                  </w:pPr>
                  <w:r>
                    <w:t>Limbs: 5 T (50,000 G)</w:t>
                  </w:r>
                </w:p>
              </w:tc>
            </w:tr>
          </w:tbl>
          <w:p w:rsidR="00CE1A64" w:rsidRDefault="00CE1A64" w:rsidP="00CE1A64">
            <w:pPr>
              <w:jc w:val="left"/>
            </w:pPr>
          </w:p>
          <w:p w:rsidR="00CE1A64" w:rsidRDefault="00CE1A64" w:rsidP="00CE1A64">
            <w:pPr>
              <w:jc w:val="left"/>
            </w:pPr>
            <w:r>
              <w:t>The first field measurements should be made around the 1</w:t>
            </w:r>
            <w:r w:rsidR="007513A6">
              <w:t> </w:t>
            </w:r>
            <w:r>
              <w:t>meter perimeter to make sure the fringe is less than 5 G at this location.  Measurements closer to the magnet and in the gap of the magnet can</w:t>
            </w:r>
          </w:p>
          <w:p w:rsidR="00EF1099" w:rsidRDefault="00CE1A64" w:rsidP="001138B7">
            <w:pPr>
              <w:jc w:val="left"/>
            </w:pPr>
            <w:r>
              <w:t>be made as long as the limits in the table are adhered to and a description of the planned measurement points h</w:t>
            </w:r>
            <w:r w:rsidR="001138B7">
              <w:t>as been presented to Robert Michaels</w:t>
            </w:r>
            <w:r>
              <w:t xml:space="preserve"> for approval. A hand-held Lake Shore field measurement device </w:t>
            </w:r>
            <w:r w:rsidR="001138B7">
              <w:t xml:space="preserve">can be used for </w:t>
            </w:r>
            <w:r>
              <w:t>establishing the 5 G perimeter and making measurements to 0.1 G precision.</w:t>
            </w:r>
            <w:r w:rsidR="00EF1099">
              <w:t xml:space="preserve"> </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F1099">
        <w:trPr>
          <w:jc w:val="center"/>
        </w:trPr>
        <w:tc>
          <w:tcPr>
            <w:tcW w:w="0" w:type="auto"/>
            <w:vMerge/>
            <w:tcBorders>
              <w:top w:val="nil"/>
              <w:left w:val="single" w:sz="12" w:space="0" w:color="auto"/>
              <w:bottom w:val="nil"/>
              <w:right w:val="single" w:sz="4" w:space="0" w:color="auto"/>
            </w:tcBorders>
            <w:vAlign w:val="center"/>
            <w:hideMark/>
          </w:tcPr>
          <w:p w:rsidR="00EF1099" w:rsidRDefault="00EF1099">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F1099" w:rsidRDefault="00EF1099">
            <w:pPr>
              <w:numPr>
                <w:ilvl w:val="0"/>
                <w:numId w:val="2"/>
              </w:numPr>
              <w:jc w:val="left"/>
              <w:rPr>
                <w:b/>
                <w:sz w:val="20"/>
                <w:szCs w:val="20"/>
              </w:rPr>
            </w:pPr>
            <w:r>
              <w:rPr>
                <w:b/>
                <w:sz w:val="20"/>
                <w:szCs w:val="20"/>
              </w:rPr>
              <w:t>Operating guidelines</w:t>
            </w:r>
          </w:p>
        </w:tc>
        <w:tc>
          <w:tcPr>
            <w:tcW w:w="0" w:type="auto"/>
            <w:vMerge/>
            <w:tcBorders>
              <w:top w:val="nil"/>
              <w:left w:val="single" w:sz="4" w:space="0" w:color="auto"/>
              <w:bottom w:val="nil"/>
              <w:right w:val="single" w:sz="12" w:space="0" w:color="auto"/>
            </w:tcBorders>
            <w:vAlign w:val="center"/>
            <w:hideMark/>
          </w:tcPr>
          <w:p w:rsidR="00EF1099" w:rsidRDefault="00EF1099">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8682F" w:rsidRDefault="00E8682F" w:rsidP="007A2C58">
            <w:pPr>
              <w:jc w:val="left"/>
              <w:rPr>
                <w:b/>
              </w:rPr>
            </w:pPr>
            <w:r>
              <w:rPr>
                <w:b/>
              </w:rPr>
              <w:t>This is the same as 10. Associated Administrative Procedures.</w:t>
            </w:r>
          </w:p>
          <w:p w:rsidR="00E8682F" w:rsidRPr="00FC5D43" w:rsidRDefault="00E8682F" w:rsidP="007A2C58">
            <w:pPr>
              <w:jc w:val="left"/>
            </w:pPr>
            <w:r w:rsidRPr="00FC5D43">
              <w:rPr>
                <w:b/>
              </w:rPr>
              <w:t>Testing the</w:t>
            </w:r>
            <w:r>
              <w:rPr>
                <w:b/>
              </w:rPr>
              <w:t xml:space="preserve"> PREX septum After Installation:  </w:t>
            </w:r>
            <w:r w:rsidRPr="00FC5D43">
              <w:t>Once the PREX septum has been installed and connected to the BigBox power supply</w:t>
            </w:r>
            <w:r>
              <w:t xml:space="preserve">, which should have been locked out during the connection, </w:t>
            </w:r>
            <w:r w:rsidRPr="0033352C">
              <w:rPr>
                <w:b/>
              </w:rPr>
              <w:t>i.e.</w:t>
            </w:r>
            <w:r>
              <w:t xml:space="preserve"> an administrative lock was placed on the power supply disconnect switch</w:t>
            </w:r>
            <w:r w:rsidRPr="00FC5D43">
              <w:t>, it should be</w:t>
            </w:r>
            <w:r>
              <w:t xml:space="preserve"> </w:t>
            </w:r>
            <w:r w:rsidRPr="00FC5D43">
              <w:t xml:space="preserve">tested to ensure that it is working properly.  </w:t>
            </w:r>
          </w:p>
          <w:p w:rsidR="00E8682F" w:rsidRDefault="00E8682F" w:rsidP="007A2C58">
            <w:pPr>
              <w:pStyle w:val="ListParagraph"/>
              <w:numPr>
                <w:ilvl w:val="0"/>
                <w:numId w:val="4"/>
              </w:numPr>
              <w:jc w:val="left"/>
            </w:pPr>
            <w:r w:rsidRPr="00FC5D43">
              <w:t>At least two qualified persons must b</w:t>
            </w:r>
            <w:r>
              <w:t>e working on the task together.</w:t>
            </w:r>
          </w:p>
          <w:p w:rsidR="00E8682F" w:rsidRDefault="00E8682F" w:rsidP="007A2C58">
            <w:pPr>
              <w:pStyle w:val="ListParagraph"/>
              <w:numPr>
                <w:ilvl w:val="0"/>
                <w:numId w:val="4"/>
              </w:numPr>
              <w:jc w:val="left"/>
            </w:pPr>
            <w:r w:rsidRPr="00FC5D43">
              <w:t xml:space="preserve">Rope </w:t>
            </w:r>
            <w:r>
              <w:t>off the area around the magnet.</w:t>
            </w:r>
          </w:p>
          <w:p w:rsidR="00E8682F" w:rsidRDefault="00E8682F" w:rsidP="007A2C58">
            <w:pPr>
              <w:pStyle w:val="ListParagraph"/>
              <w:numPr>
                <w:ilvl w:val="0"/>
                <w:numId w:val="4"/>
              </w:numPr>
              <w:jc w:val="left"/>
            </w:pPr>
            <w:r w:rsidRPr="00FC5D43">
              <w:t>Install protective covers as needed over the target windows and the spectrometer</w:t>
            </w:r>
            <w:r>
              <w:t xml:space="preserve"> </w:t>
            </w:r>
            <w:r w:rsidRPr="00FC5D43">
              <w:t>sieve slit.  Check with the Hall</w:t>
            </w:r>
            <w:r>
              <w:t> </w:t>
            </w:r>
            <w:r w:rsidRPr="00FC5D43">
              <w:t>A work coordinator to</w:t>
            </w:r>
            <w:r>
              <w:t xml:space="preserve"> ensure proper covers are used.</w:t>
            </w:r>
          </w:p>
          <w:p w:rsidR="00E8682F" w:rsidRDefault="00E8682F" w:rsidP="007A2C58">
            <w:pPr>
              <w:pStyle w:val="ListParagraph"/>
              <w:numPr>
                <w:ilvl w:val="0"/>
                <w:numId w:val="4"/>
              </w:numPr>
              <w:jc w:val="left"/>
            </w:pPr>
            <w:r w:rsidRPr="00FC5D43">
              <w:t>Sweep the area inside the ropes for magnetic material.  Make sure that the area is clean,</w:t>
            </w:r>
            <w:r>
              <w:t xml:space="preserve"> </w:t>
            </w:r>
            <w:r w:rsidRPr="00FC5D43">
              <w:t>and that no foreign objects are in or near the aperture of the magnet or the inside of the stay-clear</w:t>
            </w:r>
            <w:r>
              <w:rPr>
                <w:b/>
              </w:rPr>
              <w:t xml:space="preserve"> </w:t>
            </w:r>
            <w:r w:rsidRPr="00FC5D43">
              <w:t>zone.</w:t>
            </w:r>
            <w:r>
              <w:t xml:space="preserve"> </w:t>
            </w:r>
            <w:r w:rsidRPr="00FC5D43">
              <w:t>All such materials must be removed a</w:t>
            </w:r>
            <w:r>
              <w:t>nd placed outside of the ropes.</w:t>
            </w:r>
          </w:p>
          <w:p w:rsidR="00E8682F" w:rsidRDefault="00E8682F" w:rsidP="007A2C58">
            <w:pPr>
              <w:pStyle w:val="ListParagraph"/>
              <w:numPr>
                <w:ilvl w:val="0"/>
                <w:numId w:val="4"/>
              </w:numPr>
              <w:jc w:val="left"/>
            </w:pPr>
            <w:r w:rsidRPr="00FC5D43">
              <w:rPr>
                <w:b/>
              </w:rPr>
              <w:t xml:space="preserve"> </w:t>
            </w:r>
            <w:r w:rsidRPr="00FC5D43">
              <w:t>Make sure all protective barricades, signs and beacons a</w:t>
            </w:r>
            <w:r>
              <w:t xml:space="preserve">re in place to warn of possible </w:t>
            </w:r>
            <w:r w:rsidRPr="00FC5D43">
              <w:t>exposure to m</w:t>
            </w:r>
            <w:r>
              <w:t>agnetic and electrical hazards.</w:t>
            </w:r>
          </w:p>
          <w:p w:rsidR="00E8682F" w:rsidRDefault="00E8682F" w:rsidP="007A2C58">
            <w:pPr>
              <w:pStyle w:val="ListParagraph"/>
              <w:numPr>
                <w:ilvl w:val="0"/>
                <w:numId w:val="4"/>
              </w:numPr>
              <w:jc w:val="left"/>
            </w:pPr>
            <w:r w:rsidRPr="00FC5D43">
              <w:t>Verify all covers on energized conductors on th</w:t>
            </w:r>
            <w:r>
              <w:t>e magnet are securely in place.</w:t>
            </w:r>
          </w:p>
          <w:p w:rsidR="00E8682F" w:rsidRDefault="00E8682F" w:rsidP="007A2C58">
            <w:pPr>
              <w:pStyle w:val="ListParagraph"/>
              <w:numPr>
                <w:ilvl w:val="0"/>
                <w:numId w:val="4"/>
              </w:numPr>
              <w:jc w:val="left"/>
            </w:pPr>
            <w:r w:rsidRPr="00FC5D43">
              <w:t xml:space="preserve">Verify all power supply doors and </w:t>
            </w:r>
            <w:r>
              <w:t>cabinets are closed and locked.</w:t>
            </w:r>
          </w:p>
          <w:p w:rsidR="00E8682F" w:rsidRDefault="00E8682F" w:rsidP="007A2C58">
            <w:pPr>
              <w:pStyle w:val="ListParagraph"/>
              <w:numPr>
                <w:ilvl w:val="0"/>
                <w:numId w:val="4"/>
              </w:numPr>
              <w:jc w:val="left"/>
            </w:pPr>
            <w:r w:rsidRPr="00FC5D43">
              <w:t>Check that the cooling water is turned on.  Valves on the magnet and on individual cooling paths must all</w:t>
            </w:r>
            <w:r>
              <w:t xml:space="preserve"> </w:t>
            </w:r>
            <w:r w:rsidRPr="00FC5D43">
              <w:t>be open.</w:t>
            </w:r>
          </w:p>
          <w:p w:rsidR="00E8682F" w:rsidRDefault="00E8682F" w:rsidP="007A2C58">
            <w:pPr>
              <w:pStyle w:val="ListParagraph"/>
              <w:numPr>
                <w:ilvl w:val="0"/>
                <w:numId w:val="4"/>
              </w:numPr>
              <w:jc w:val="left"/>
            </w:pPr>
            <w:r w:rsidRPr="00FC5D43">
              <w:t>Verify that water flow is present.  The flow switches on the supply and return lines must be open and the supply pressure must be verified to be</w:t>
            </w:r>
            <w:r>
              <w:t xml:space="preserve"> 50 psi greater than the return </w:t>
            </w:r>
            <w:r w:rsidRPr="00FC5D43">
              <w:t>pressur</w:t>
            </w:r>
            <w:r>
              <w:t>e.</w:t>
            </w:r>
          </w:p>
          <w:p w:rsidR="00E8682F" w:rsidRDefault="00E8682F" w:rsidP="007A2C58">
            <w:pPr>
              <w:pStyle w:val="ListParagraph"/>
              <w:numPr>
                <w:ilvl w:val="0"/>
                <w:numId w:val="4"/>
              </w:numPr>
              <w:jc w:val="left"/>
            </w:pPr>
            <w:r w:rsidRPr="00FC5D43">
              <w:t xml:space="preserve"> </w:t>
            </w:r>
            <w:r>
              <w:t>Turn on the flashing beacons.</w:t>
            </w:r>
          </w:p>
          <w:p w:rsidR="00E8682F" w:rsidRDefault="00E8682F" w:rsidP="007A2C58">
            <w:pPr>
              <w:pStyle w:val="ListParagraph"/>
              <w:numPr>
                <w:ilvl w:val="0"/>
                <w:numId w:val="4"/>
              </w:numPr>
              <w:jc w:val="left"/>
            </w:pPr>
            <w:r w:rsidRPr="00FC5D43">
              <w:t>Remove the administrative lock on the power supply disconnect switch.  Make sure the Jefferson Lab's</w:t>
            </w:r>
            <w:r>
              <w:t xml:space="preserve"> </w:t>
            </w:r>
            <w:r w:rsidRPr="00FC5D43">
              <w:t xml:space="preserve">Lockout/Tagout procedures, as described in Chapter 6110 of the Jefferson Lab </w:t>
            </w:r>
            <w:r>
              <w:t> ES&amp;H</w:t>
            </w:r>
            <w:r w:rsidRPr="00FC5D43">
              <w:t xml:space="preserve"> manual are followed.</w:t>
            </w:r>
            <w:r>
              <w:t xml:space="preserve"> </w:t>
            </w:r>
            <w:r w:rsidRPr="00FC5D43">
              <w:t>Make sure your Lockout/Tagout training is up-to-date, you have been trained on the operation of the power</w:t>
            </w:r>
            <w:r>
              <w:t xml:space="preserve"> </w:t>
            </w:r>
            <w:r w:rsidRPr="00FC5D43">
              <w:t xml:space="preserve">supply and magnet and that you have </w:t>
            </w:r>
            <w:r w:rsidR="001138B7">
              <w:t>been authorized by Jack Segal.</w:t>
            </w:r>
            <w:r>
              <w:t>.</w:t>
            </w:r>
          </w:p>
          <w:p w:rsidR="00E8682F" w:rsidRDefault="00E8682F" w:rsidP="007A2C58">
            <w:pPr>
              <w:pStyle w:val="ListParagraph"/>
              <w:numPr>
                <w:ilvl w:val="0"/>
                <w:numId w:val="4"/>
              </w:numPr>
              <w:jc w:val="left"/>
            </w:pPr>
            <w:r w:rsidRPr="00FC5D43">
              <w:t>Enable main power on the power supply and ramp output current at the rate of approximately 10</w:t>
            </w:r>
            <w:r>
              <w:t> </w:t>
            </w:r>
            <w:r w:rsidRPr="00FC5D43">
              <w:t>A per</w:t>
            </w:r>
            <w:r>
              <w:t xml:space="preserve"> </w:t>
            </w:r>
            <w:r w:rsidRPr="00FC5D43">
              <w:t>second to 50</w:t>
            </w:r>
            <w:r>
              <w:t> </w:t>
            </w:r>
            <w:r w:rsidRPr="00FC5D43">
              <w:t>A.  Check that all controls and safety features are operational then continue to ramp at the</w:t>
            </w:r>
            <w:r>
              <w:t xml:space="preserve"> </w:t>
            </w:r>
            <w:r w:rsidRPr="00FC5D43">
              <w:t>rate of 10</w:t>
            </w:r>
            <w:r>
              <w:t> </w:t>
            </w:r>
            <w:r w:rsidRPr="00FC5D43">
              <w:t>A per</w:t>
            </w:r>
            <w:r>
              <w:t xml:space="preserve"> second to the maximum current and verify that the magnet exit water temperature is </w:t>
            </w:r>
            <w:r>
              <w:rPr>
                <w:rFonts w:ascii="Arial" w:hAnsi="Arial" w:cs="Arial"/>
              </w:rPr>
              <w:t>≤</w:t>
            </w:r>
            <w:r>
              <w:t>90</w:t>
            </w:r>
            <w:r>
              <w:rPr>
                <w:rFonts w:ascii="Arial" w:hAnsi="Arial" w:cs="Arial"/>
              </w:rPr>
              <w:t>°</w:t>
            </w:r>
            <w:r>
              <w:t>C.</w:t>
            </w:r>
          </w:p>
          <w:p w:rsidR="00E8682F" w:rsidRDefault="00E8682F" w:rsidP="007A2C58">
            <w:pPr>
              <w:pStyle w:val="ListParagraph"/>
              <w:numPr>
                <w:ilvl w:val="0"/>
                <w:numId w:val="4"/>
              </w:numPr>
              <w:jc w:val="left"/>
            </w:pPr>
            <w:r>
              <w:t>Restore the administrative lock on the power supply disconnect switch.</w:t>
            </w:r>
          </w:p>
          <w:p w:rsidR="00E8682F" w:rsidRPr="00FC5D43" w:rsidRDefault="00E8682F" w:rsidP="007A2C58">
            <w:pPr>
              <w:pStyle w:val="ListParagraph"/>
              <w:numPr>
                <w:ilvl w:val="0"/>
                <w:numId w:val="4"/>
              </w:numPr>
              <w:jc w:val="left"/>
            </w:pPr>
            <w:r w:rsidRPr="00FC5D43">
              <w:t xml:space="preserve"> Enter record of the successful test int</w:t>
            </w:r>
            <w:r>
              <w:t xml:space="preserve">o a Hall A electronic log book. </w:t>
            </w:r>
          </w:p>
          <w:p w:rsidR="00E8682F" w:rsidRDefault="00E8682F" w:rsidP="007A2C58">
            <w:pPr>
              <w:jc w:val="left"/>
            </w:pPr>
          </w:p>
          <w:p w:rsidR="00E8682F" w:rsidRPr="00FC5D43" w:rsidRDefault="00E8682F" w:rsidP="007A2C58">
            <w:pPr>
              <w:jc w:val="left"/>
            </w:pPr>
            <w:r w:rsidRPr="00FC5D43">
              <w:rPr>
                <w:b/>
              </w:rPr>
              <w:t>Enabling the PREX septum For Physics</w:t>
            </w:r>
            <w:r>
              <w:t>:</w:t>
            </w:r>
          </w:p>
          <w:p w:rsidR="00E8682F" w:rsidRDefault="00E8682F" w:rsidP="007A2C58">
            <w:pPr>
              <w:pStyle w:val="ListParagraph"/>
              <w:numPr>
                <w:ilvl w:val="0"/>
                <w:numId w:val="5"/>
              </w:numPr>
              <w:jc w:val="left"/>
            </w:pPr>
            <w:r w:rsidRPr="00FC5D43">
              <w:t>At least two persons must b</w:t>
            </w:r>
            <w:r>
              <w:t>e working on the task together.</w:t>
            </w:r>
          </w:p>
          <w:p w:rsidR="00E8682F" w:rsidRDefault="00E8682F" w:rsidP="007A2C58">
            <w:pPr>
              <w:pStyle w:val="ListParagraph"/>
              <w:numPr>
                <w:ilvl w:val="0"/>
                <w:numId w:val="5"/>
              </w:numPr>
              <w:jc w:val="left"/>
            </w:pPr>
            <w:r w:rsidRPr="00FC5D43">
              <w:t xml:space="preserve">Rope </w:t>
            </w:r>
            <w:r>
              <w:t>off the area around the magnet.</w:t>
            </w:r>
          </w:p>
          <w:p w:rsidR="00E8682F" w:rsidRDefault="00E8682F" w:rsidP="007A2C58">
            <w:pPr>
              <w:pStyle w:val="ListParagraph"/>
              <w:numPr>
                <w:ilvl w:val="0"/>
                <w:numId w:val="5"/>
              </w:numPr>
              <w:jc w:val="left"/>
            </w:pPr>
            <w:r w:rsidRPr="00FC5D43">
              <w:t xml:space="preserve"> Sweep the area inside the ropes for magnetic material.  Make sure that the area is clean,</w:t>
            </w:r>
            <w:r>
              <w:t xml:space="preserve"> </w:t>
            </w:r>
            <w:r w:rsidRPr="00FC5D43">
              <w:t>and that no foreign objects are in or near the aperture of the magnet or the inside of the stay-clear zone.</w:t>
            </w:r>
            <w:r>
              <w:t xml:space="preserve"> </w:t>
            </w:r>
            <w:r w:rsidRPr="00FC5D43">
              <w:t>All such materials must be removed a</w:t>
            </w:r>
            <w:r>
              <w:t>nd placed outside of the ropes.</w:t>
            </w:r>
          </w:p>
          <w:p w:rsidR="00E8682F" w:rsidRDefault="00E8682F" w:rsidP="007A2C58">
            <w:pPr>
              <w:pStyle w:val="ListParagraph"/>
              <w:numPr>
                <w:ilvl w:val="0"/>
                <w:numId w:val="5"/>
              </w:numPr>
              <w:jc w:val="left"/>
            </w:pPr>
            <w:r w:rsidRPr="00FC5D43">
              <w:t>Make sure all protective barricades, signs and beacons are in place to warn of possible</w:t>
            </w:r>
            <w:r w:rsidRPr="00F51D0B">
              <w:rPr>
                <w:b/>
              </w:rPr>
              <w:t xml:space="preserve"> </w:t>
            </w:r>
            <w:r w:rsidRPr="00F51D0B">
              <w:t>exposure</w:t>
            </w:r>
            <w:r>
              <w:t xml:space="preserve"> </w:t>
            </w:r>
            <w:r w:rsidRPr="00F51D0B">
              <w:t>to m</w:t>
            </w:r>
            <w:r>
              <w:t>agnetic and electrical hazards.</w:t>
            </w:r>
          </w:p>
          <w:p w:rsidR="00E8682F" w:rsidRDefault="00E8682F" w:rsidP="007A2C58">
            <w:pPr>
              <w:pStyle w:val="ListParagraph"/>
              <w:numPr>
                <w:ilvl w:val="0"/>
                <w:numId w:val="5"/>
              </w:numPr>
              <w:jc w:val="left"/>
            </w:pPr>
            <w:r w:rsidRPr="00F51D0B">
              <w:t>Verify all covers on energized conductors on th</w:t>
            </w:r>
            <w:r>
              <w:t>e magnet are securely in place.</w:t>
            </w:r>
          </w:p>
          <w:p w:rsidR="00E8682F" w:rsidRDefault="00E8682F" w:rsidP="007A2C58">
            <w:pPr>
              <w:pStyle w:val="ListParagraph"/>
              <w:numPr>
                <w:ilvl w:val="0"/>
                <w:numId w:val="5"/>
              </w:numPr>
              <w:jc w:val="left"/>
            </w:pPr>
            <w:r w:rsidRPr="00F51D0B">
              <w:t xml:space="preserve">Verify all power supply doors and </w:t>
            </w:r>
            <w:r>
              <w:t>cabinets are closed and locked.</w:t>
            </w:r>
          </w:p>
          <w:p w:rsidR="00E8682F" w:rsidRDefault="00E8682F" w:rsidP="007A2C58">
            <w:pPr>
              <w:pStyle w:val="ListParagraph"/>
              <w:numPr>
                <w:ilvl w:val="0"/>
                <w:numId w:val="5"/>
              </w:numPr>
              <w:jc w:val="left"/>
            </w:pPr>
            <w:r w:rsidRPr="00F51D0B">
              <w:t xml:space="preserve"> Check that the cooling water is turned on.  Valves on the magnet and on individual cooling paths must all</w:t>
            </w:r>
            <w:r>
              <w:t xml:space="preserve"> be open.</w:t>
            </w:r>
          </w:p>
          <w:p w:rsidR="00E8682F" w:rsidRDefault="00E8682F" w:rsidP="007A2C58">
            <w:pPr>
              <w:pStyle w:val="ListParagraph"/>
              <w:numPr>
                <w:ilvl w:val="0"/>
                <w:numId w:val="5"/>
              </w:numPr>
              <w:jc w:val="left"/>
            </w:pPr>
            <w:r w:rsidRPr="00F51D0B">
              <w:t>Verify that water flow is present --- checking that the differential pressure is greater than 50 psi and look at flow switches (inlet pressure should be greater than 100</w:t>
            </w:r>
            <w:r>
              <w:t> </w:t>
            </w:r>
            <w:r w:rsidRPr="00F51D0B">
              <w:t>psi).}</w:t>
            </w:r>
          </w:p>
          <w:p w:rsidR="00E8682F" w:rsidRDefault="00E8682F" w:rsidP="007A2C58">
            <w:pPr>
              <w:pStyle w:val="ListParagraph"/>
              <w:numPr>
                <w:ilvl w:val="0"/>
                <w:numId w:val="5"/>
              </w:numPr>
              <w:jc w:val="left"/>
            </w:pPr>
            <w:r>
              <w:t>Turn on the flashing beacons.</w:t>
            </w:r>
          </w:p>
          <w:p w:rsidR="00E8682F" w:rsidRDefault="00E8682F" w:rsidP="007A2C58">
            <w:pPr>
              <w:pStyle w:val="ListParagraph"/>
              <w:numPr>
                <w:ilvl w:val="0"/>
                <w:numId w:val="5"/>
              </w:numPr>
              <w:jc w:val="left"/>
            </w:pPr>
            <w:r w:rsidRPr="00F51D0B">
              <w:t>Remove the administrative lock on the power supply disconnect switch.  Make sure the Jefferson Lab's</w:t>
            </w:r>
            <w:r>
              <w:t xml:space="preserve"> </w:t>
            </w:r>
            <w:r w:rsidRPr="00E35DF9">
              <w:t xml:space="preserve">Lockout/Tagout procedures, as described in Chapter 6110 of the Jefferson Lab </w:t>
            </w:r>
            <w:r>
              <w:t> ES&amp;H</w:t>
            </w:r>
            <w:r w:rsidRPr="00E35DF9">
              <w:t xml:space="preserve"> manual are followed.</w:t>
            </w:r>
            <w:r>
              <w:t xml:space="preserve"> </w:t>
            </w:r>
            <w:r w:rsidRPr="00E35DF9">
              <w:t>Make sure your Lockout/Tagout training is up-to-date, you have been trained on the operation of the power</w:t>
            </w:r>
            <w:r>
              <w:t xml:space="preserve"> </w:t>
            </w:r>
            <w:r w:rsidRPr="00E35DF9">
              <w:t xml:space="preserve">supply and magnet and that you have </w:t>
            </w:r>
            <w:r>
              <w:t>been authorized by John LeRose.</w:t>
            </w:r>
          </w:p>
          <w:p w:rsidR="00E8682F" w:rsidRDefault="00E8682F" w:rsidP="007A2C58">
            <w:pPr>
              <w:pStyle w:val="ListParagraph"/>
              <w:numPr>
                <w:ilvl w:val="0"/>
                <w:numId w:val="5"/>
              </w:numPr>
              <w:jc w:val="left"/>
            </w:pPr>
            <w:r w:rsidRPr="00E35DF9">
              <w:t>Enable main power on the power supply and check the current can be set with the BigBox GUI by ramping</w:t>
            </w:r>
            <w:r>
              <w:t xml:space="preserve"> the magnet to 50 A.</w:t>
            </w:r>
          </w:p>
          <w:p w:rsidR="00E8682F" w:rsidRPr="00E35DF9" w:rsidRDefault="00E8682F" w:rsidP="007A2C58">
            <w:pPr>
              <w:pStyle w:val="ListParagraph"/>
              <w:numPr>
                <w:ilvl w:val="0"/>
                <w:numId w:val="5"/>
              </w:numPr>
              <w:jc w:val="left"/>
            </w:pPr>
            <w:r w:rsidRPr="00E35DF9">
              <w:t>Set the magnet to 0</w:t>
            </w:r>
            <w:r>
              <w:t> </w:t>
            </w:r>
            <w:r w:rsidRPr="00E35DF9">
              <w:t>A and submit a electronic log entry that magnet is ready</w:t>
            </w:r>
            <w:r>
              <w:t xml:space="preserve"> </w:t>
            </w:r>
            <w:r w:rsidRPr="00E35DF9">
              <w:t>and that Hall</w:t>
            </w:r>
            <w:r>
              <w:t> </w:t>
            </w:r>
            <w:r w:rsidRPr="00E35DF9">
              <w:t>A shift workers now can control</w:t>
            </w:r>
            <w:r>
              <w:t xml:space="preserve"> the magnet via the BigBox GUI.</w:t>
            </w:r>
          </w:p>
          <w:p w:rsidR="00E8682F" w:rsidRDefault="00E8682F" w:rsidP="007A2C58">
            <w:pPr>
              <w:jc w:val="left"/>
              <w:rPr>
                <w:b/>
              </w:rPr>
            </w:pPr>
          </w:p>
          <w:p w:rsidR="00E8682F" w:rsidRDefault="00E8682F" w:rsidP="007A2C58">
            <w:pPr>
              <w:jc w:val="left"/>
            </w:pPr>
            <w:r w:rsidRPr="00996494">
              <w:rPr>
                <w:b/>
              </w:rPr>
              <w:t>Energizing the PREX septum:</w:t>
            </w:r>
            <w:r>
              <w:t xml:space="preserve"> Once the BigBox power supply has been enabled, the PREX septum can either be controlled locally or with the BigBox GUI. Shift workers will only be allowed to control the magnet via the BigBox GUI and only after they have read and signed the COO of the experiment for which they are taking shift.  One shall immed</w:t>
            </w:r>
            <w:r w:rsidR="003E6AD7">
              <w:t>i</w:t>
            </w:r>
            <w:r>
              <w:t>ately turn off the magnet via the BigBox GUI or locally at the BigBox supply if someone unauthorized and/or unknown is seen entering the magnet area or any hazard, e.g. leaking low conductivity water, is identified.</w:t>
            </w:r>
          </w:p>
          <w:p w:rsidR="00E8682F" w:rsidRDefault="00E8682F" w:rsidP="007A2C58">
            <w:pPr>
              <w:jc w:val="left"/>
            </w:pPr>
            <w:r w:rsidRPr="00996494">
              <w:rPr>
                <w:b/>
              </w:rPr>
              <w:t>Magnetic Field Measurements</w:t>
            </w:r>
            <w:r>
              <w:t xml:space="preserve">: With the Hall A work coordinator's written authorization, a map of the magnet's fringe field can be made.  During magnetic field measurements, the covers should be on the scattering chamber.  All work in the vicinity of the magnet must conform to the practice described in Chapter 6440 of the Jefferson Lab  ES&amp;H manual.  In particular all workers must respect the limits shown in the table “exposure limits for static magnetic fields” of that chapter and reproduced below.  </w:t>
            </w:r>
          </w:p>
          <w:tbl>
            <w:tblPr>
              <w:tblStyle w:val="TableGrid"/>
              <w:tblW w:w="0" w:type="auto"/>
              <w:tblLook w:val="04A0" w:firstRow="1" w:lastRow="0" w:firstColumn="1" w:lastColumn="0" w:noHBand="0" w:noVBand="1"/>
            </w:tblPr>
            <w:tblGrid>
              <w:gridCol w:w="3308"/>
              <w:gridCol w:w="3308"/>
              <w:gridCol w:w="3309"/>
            </w:tblGrid>
            <w:tr w:rsidR="00E8682F" w:rsidTr="007A2C58">
              <w:tc>
                <w:tcPr>
                  <w:tcW w:w="3308" w:type="dxa"/>
                </w:tcPr>
                <w:p w:rsidR="00E8682F" w:rsidRDefault="00E8682F" w:rsidP="007A2C58">
                  <w:pPr>
                    <w:jc w:val="left"/>
                  </w:pPr>
                </w:p>
              </w:tc>
              <w:tc>
                <w:tcPr>
                  <w:tcW w:w="3308" w:type="dxa"/>
                </w:tcPr>
                <w:p w:rsidR="00E8682F" w:rsidRDefault="00E8682F" w:rsidP="007A2C58">
                  <w:pPr>
                    <w:jc w:val="left"/>
                  </w:pPr>
                  <w:r>
                    <w:t>Routine 8 Hour Average</w:t>
                  </w:r>
                </w:p>
              </w:tc>
              <w:tc>
                <w:tcPr>
                  <w:tcW w:w="3309" w:type="dxa"/>
                </w:tcPr>
                <w:p w:rsidR="00E8682F" w:rsidRDefault="00E8682F" w:rsidP="007A2C58">
                  <w:pPr>
                    <w:jc w:val="left"/>
                  </w:pPr>
                  <w:r>
                    <w:t>Maximum Allowable</w:t>
                  </w:r>
                </w:p>
              </w:tc>
            </w:tr>
            <w:tr w:rsidR="00E8682F" w:rsidTr="007A2C58">
              <w:tc>
                <w:tcPr>
                  <w:tcW w:w="3308" w:type="dxa"/>
                </w:tcPr>
                <w:p w:rsidR="00E8682F" w:rsidRDefault="00E8682F" w:rsidP="007A2C58">
                  <w:pPr>
                    <w:jc w:val="left"/>
                  </w:pPr>
                  <w:r>
                    <w:t>Ferromagnetic implant and electronic medical device wearers</w:t>
                  </w:r>
                </w:p>
              </w:tc>
              <w:tc>
                <w:tcPr>
                  <w:tcW w:w="3308" w:type="dxa"/>
                </w:tcPr>
                <w:p w:rsidR="00E8682F" w:rsidRDefault="00E8682F" w:rsidP="007A2C58">
                  <w:pPr>
                    <w:jc w:val="left"/>
                  </w:pPr>
                  <w:r>
                    <w:t>Routine Exposure Not Recommended</w:t>
                  </w:r>
                </w:p>
              </w:tc>
              <w:tc>
                <w:tcPr>
                  <w:tcW w:w="3309" w:type="dxa"/>
                </w:tcPr>
                <w:p w:rsidR="00E8682F" w:rsidRDefault="00E8682F" w:rsidP="007A2C58">
                  <w:pPr>
                    <w:jc w:val="left"/>
                  </w:pPr>
                  <w:r>
                    <w:t>0.5 mT (5 G) or as determined by a physician</w:t>
                  </w:r>
                </w:p>
              </w:tc>
            </w:tr>
            <w:tr w:rsidR="00E8682F" w:rsidTr="007A2C58">
              <w:tc>
                <w:tcPr>
                  <w:tcW w:w="3308" w:type="dxa"/>
                </w:tcPr>
                <w:p w:rsidR="00E8682F" w:rsidRDefault="00E8682F" w:rsidP="007A2C58">
                  <w:pPr>
                    <w:jc w:val="left"/>
                  </w:pPr>
                  <w:r>
                    <w:t>Regular Employees</w:t>
                  </w:r>
                </w:p>
              </w:tc>
              <w:tc>
                <w:tcPr>
                  <w:tcW w:w="3308" w:type="dxa"/>
                </w:tcPr>
                <w:p w:rsidR="00E8682F" w:rsidRDefault="00E8682F" w:rsidP="007A2C58">
                  <w:pPr>
                    <w:jc w:val="left"/>
                  </w:pPr>
                  <w:r>
                    <w:t>Whole Body: 60 mT (600 G)</w:t>
                  </w:r>
                </w:p>
                <w:p w:rsidR="00E8682F" w:rsidRDefault="00E8682F" w:rsidP="007A2C58">
                  <w:pPr>
                    <w:jc w:val="left"/>
                  </w:pPr>
                  <w:r>
                    <w:t>Limbs: 600 mT (6000 G)</w:t>
                  </w:r>
                </w:p>
              </w:tc>
              <w:tc>
                <w:tcPr>
                  <w:tcW w:w="3309" w:type="dxa"/>
                </w:tcPr>
                <w:p w:rsidR="00E8682F" w:rsidRDefault="00E8682F" w:rsidP="007A2C58">
                  <w:pPr>
                    <w:jc w:val="left"/>
                  </w:pPr>
                  <w:r>
                    <w:t>Whole Body: 2 T (20,000 G)</w:t>
                  </w:r>
                </w:p>
                <w:p w:rsidR="00E8682F" w:rsidRDefault="00E8682F" w:rsidP="007A2C58">
                  <w:pPr>
                    <w:jc w:val="left"/>
                  </w:pPr>
                  <w:r>
                    <w:t>Limbs: 5 T (50,000 G)</w:t>
                  </w:r>
                </w:p>
              </w:tc>
            </w:tr>
          </w:tbl>
          <w:p w:rsidR="00E8682F" w:rsidRDefault="00E8682F" w:rsidP="007A2C58">
            <w:pPr>
              <w:jc w:val="left"/>
            </w:pPr>
          </w:p>
          <w:p w:rsidR="00E8682F" w:rsidRDefault="00E8682F" w:rsidP="007A2C58">
            <w:pPr>
              <w:jc w:val="left"/>
            </w:pPr>
            <w:r>
              <w:t>The first field measurements should be made around the 1 meter perimeter to make sure the fringe is less than 5 G at this location.  Measurements closer to the magnet and in the gap of the magnet can</w:t>
            </w:r>
          </w:p>
          <w:p w:rsidR="00E8682F" w:rsidRDefault="00E8682F" w:rsidP="00E8682F">
            <w:pPr>
              <w:jc w:val="left"/>
            </w:pPr>
            <w:r>
              <w:t>be made as long as the limits in the table are adhered to and a description of the planned measurement points h</w:t>
            </w:r>
            <w:r w:rsidR="001138B7">
              <w:t>as been presented to Robert Michaels</w:t>
            </w:r>
            <w:r>
              <w:t xml:space="preserve"> for approval. A hand-held Lake Shore field measurement device is avaliable from John LeRose for establishing the 5 G perimeter and making measurements to 0.1 G precision. </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8682F" w:rsidRDefault="00E8682F">
            <w:pPr>
              <w:numPr>
                <w:ilvl w:val="0"/>
                <w:numId w:val="2"/>
              </w:numPr>
              <w:jc w:val="left"/>
              <w:rPr>
                <w:b/>
                <w:sz w:val="20"/>
                <w:szCs w:val="20"/>
              </w:rPr>
            </w:pPr>
            <w:r>
              <w:rPr>
                <w:b/>
                <w:sz w:val="20"/>
                <w:szCs w:val="20"/>
              </w:rPr>
              <w:t>Notification of Affected Personnel (How and Who)</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8682F" w:rsidRDefault="00E8682F">
            <w:pPr>
              <w:ind w:left="720"/>
              <w:jc w:val="left"/>
            </w:pPr>
            <w:r>
              <w:t xml:space="preserve">N/A </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8682F" w:rsidRDefault="00E8682F">
            <w:pPr>
              <w:numPr>
                <w:ilvl w:val="0"/>
                <w:numId w:val="2"/>
              </w:numPr>
              <w:jc w:val="left"/>
              <w:rPr>
                <w:b/>
                <w:sz w:val="20"/>
                <w:szCs w:val="20"/>
              </w:rPr>
            </w:pPr>
            <w:r>
              <w:rPr>
                <w:b/>
                <w:sz w:val="20"/>
                <w:szCs w:val="20"/>
              </w:rPr>
              <w:t>List of steps required to execute the procedure from start to finish.</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8682F" w:rsidRDefault="00E8682F" w:rsidP="00E8682F">
            <w:pPr>
              <w:jc w:val="left"/>
              <w:rPr>
                <w:b/>
              </w:rPr>
            </w:pPr>
            <w:r>
              <w:rPr>
                <w:b/>
              </w:rPr>
              <w:t>This is the same as 10. Associated Administrative Procedures.</w:t>
            </w:r>
          </w:p>
          <w:p w:rsidR="00E8682F" w:rsidRPr="00FC5D43" w:rsidRDefault="00E8682F" w:rsidP="00E8682F">
            <w:pPr>
              <w:jc w:val="left"/>
            </w:pPr>
            <w:r w:rsidRPr="00FC5D43">
              <w:rPr>
                <w:b/>
              </w:rPr>
              <w:t>Testing the</w:t>
            </w:r>
            <w:r>
              <w:rPr>
                <w:b/>
              </w:rPr>
              <w:t xml:space="preserve"> PREX septum After Installation:  </w:t>
            </w:r>
            <w:r w:rsidRPr="00FC5D43">
              <w:t>Once the PREX septum has been installed and connected to the BigBox power supply</w:t>
            </w:r>
            <w:r>
              <w:t xml:space="preserve">, which should have been locked out during the connection, </w:t>
            </w:r>
            <w:r w:rsidRPr="0033352C">
              <w:rPr>
                <w:b/>
              </w:rPr>
              <w:t>i.e.</w:t>
            </w:r>
            <w:r>
              <w:t xml:space="preserve"> an administrative lock was placed on the power supply disconnect switch</w:t>
            </w:r>
            <w:r w:rsidRPr="00FC5D43">
              <w:t>, it should be</w:t>
            </w:r>
            <w:r>
              <w:t xml:space="preserve"> </w:t>
            </w:r>
            <w:r w:rsidRPr="00FC5D43">
              <w:t xml:space="preserve">tested to ensure that it is working properly.  </w:t>
            </w:r>
          </w:p>
          <w:p w:rsidR="00E8682F" w:rsidRDefault="00E8682F" w:rsidP="00E8682F">
            <w:pPr>
              <w:pStyle w:val="ListParagraph"/>
              <w:numPr>
                <w:ilvl w:val="0"/>
                <w:numId w:val="4"/>
              </w:numPr>
              <w:jc w:val="left"/>
            </w:pPr>
            <w:r w:rsidRPr="00FC5D43">
              <w:t>At least two qualified persons must b</w:t>
            </w:r>
            <w:r>
              <w:t>e working on the task together.</w:t>
            </w:r>
          </w:p>
          <w:p w:rsidR="00E8682F" w:rsidRDefault="00E8682F" w:rsidP="00E8682F">
            <w:pPr>
              <w:pStyle w:val="ListParagraph"/>
              <w:numPr>
                <w:ilvl w:val="0"/>
                <w:numId w:val="4"/>
              </w:numPr>
              <w:jc w:val="left"/>
            </w:pPr>
            <w:r w:rsidRPr="00FC5D43">
              <w:t xml:space="preserve">Rope </w:t>
            </w:r>
            <w:r>
              <w:t>off the area around the magnet.</w:t>
            </w:r>
          </w:p>
          <w:p w:rsidR="00E8682F" w:rsidRDefault="00E8682F" w:rsidP="00E8682F">
            <w:pPr>
              <w:pStyle w:val="ListParagraph"/>
              <w:numPr>
                <w:ilvl w:val="0"/>
                <w:numId w:val="4"/>
              </w:numPr>
              <w:jc w:val="left"/>
            </w:pPr>
            <w:r w:rsidRPr="00FC5D43">
              <w:t>Install protective covers as needed over the target windows and the spectrometer</w:t>
            </w:r>
            <w:r>
              <w:t xml:space="preserve"> </w:t>
            </w:r>
            <w:r w:rsidRPr="00FC5D43">
              <w:t>sieve slit.  Check with the Hall</w:t>
            </w:r>
            <w:r>
              <w:t> </w:t>
            </w:r>
            <w:r w:rsidRPr="00FC5D43">
              <w:t>A work coordinator to</w:t>
            </w:r>
            <w:r>
              <w:t xml:space="preserve"> ensure proper covers are used.</w:t>
            </w:r>
          </w:p>
          <w:p w:rsidR="00E8682F" w:rsidRDefault="00E8682F" w:rsidP="00E8682F">
            <w:pPr>
              <w:pStyle w:val="ListParagraph"/>
              <w:numPr>
                <w:ilvl w:val="0"/>
                <w:numId w:val="4"/>
              </w:numPr>
              <w:jc w:val="left"/>
            </w:pPr>
            <w:r w:rsidRPr="00FC5D43">
              <w:t>Sweep the area inside the ropes for magnetic material.  Make sure that the area is clean,</w:t>
            </w:r>
            <w:r>
              <w:t xml:space="preserve"> </w:t>
            </w:r>
            <w:r w:rsidRPr="00FC5D43">
              <w:t>and that no foreign objects are in or near the aperture of the magnet or the inside of the stay-clear</w:t>
            </w:r>
            <w:r>
              <w:rPr>
                <w:b/>
              </w:rPr>
              <w:t xml:space="preserve"> </w:t>
            </w:r>
            <w:r w:rsidRPr="00FC5D43">
              <w:t>zone.</w:t>
            </w:r>
            <w:r>
              <w:t xml:space="preserve"> </w:t>
            </w:r>
            <w:r w:rsidRPr="00FC5D43">
              <w:t>All such materials must be removed a</w:t>
            </w:r>
            <w:r>
              <w:t>nd placed outside of the ropes.</w:t>
            </w:r>
          </w:p>
          <w:p w:rsidR="00E8682F" w:rsidRDefault="00E8682F" w:rsidP="00E8682F">
            <w:pPr>
              <w:pStyle w:val="ListParagraph"/>
              <w:numPr>
                <w:ilvl w:val="0"/>
                <w:numId w:val="4"/>
              </w:numPr>
              <w:jc w:val="left"/>
            </w:pPr>
            <w:r w:rsidRPr="00FC5D43">
              <w:rPr>
                <w:b/>
              </w:rPr>
              <w:t xml:space="preserve"> </w:t>
            </w:r>
            <w:r w:rsidRPr="00FC5D43">
              <w:t>Make sure all protective barricades, signs and beacons a</w:t>
            </w:r>
            <w:r>
              <w:t xml:space="preserve">re in place to warn of possible </w:t>
            </w:r>
            <w:r w:rsidRPr="00FC5D43">
              <w:t>exposure to m</w:t>
            </w:r>
            <w:r>
              <w:t>agnetic and electrical hazards.</w:t>
            </w:r>
          </w:p>
          <w:p w:rsidR="00E8682F" w:rsidRDefault="00E8682F" w:rsidP="00E8682F">
            <w:pPr>
              <w:pStyle w:val="ListParagraph"/>
              <w:numPr>
                <w:ilvl w:val="0"/>
                <w:numId w:val="4"/>
              </w:numPr>
              <w:jc w:val="left"/>
            </w:pPr>
            <w:r w:rsidRPr="00FC5D43">
              <w:t>Verify all covers on energized conductors on th</w:t>
            </w:r>
            <w:r>
              <w:t>e magnet are securely in place.</w:t>
            </w:r>
          </w:p>
          <w:p w:rsidR="00E8682F" w:rsidRDefault="00E8682F" w:rsidP="00E8682F">
            <w:pPr>
              <w:pStyle w:val="ListParagraph"/>
              <w:numPr>
                <w:ilvl w:val="0"/>
                <w:numId w:val="4"/>
              </w:numPr>
              <w:jc w:val="left"/>
            </w:pPr>
            <w:r w:rsidRPr="00FC5D43">
              <w:t xml:space="preserve">Verify all power supply doors and </w:t>
            </w:r>
            <w:r>
              <w:t>cabinets are closed and locked.</w:t>
            </w:r>
          </w:p>
          <w:p w:rsidR="00E8682F" w:rsidRDefault="00E8682F" w:rsidP="00E8682F">
            <w:pPr>
              <w:pStyle w:val="ListParagraph"/>
              <w:numPr>
                <w:ilvl w:val="0"/>
                <w:numId w:val="4"/>
              </w:numPr>
              <w:jc w:val="left"/>
            </w:pPr>
            <w:r w:rsidRPr="00FC5D43">
              <w:t>Check that the cooling water is turned on.  Valves on the magnet and on individual cooling paths must all</w:t>
            </w:r>
            <w:r>
              <w:t xml:space="preserve"> </w:t>
            </w:r>
            <w:r w:rsidRPr="00FC5D43">
              <w:t>be open.</w:t>
            </w:r>
          </w:p>
          <w:p w:rsidR="00E8682F" w:rsidRDefault="00E8682F" w:rsidP="00E8682F">
            <w:pPr>
              <w:pStyle w:val="ListParagraph"/>
              <w:numPr>
                <w:ilvl w:val="0"/>
                <w:numId w:val="4"/>
              </w:numPr>
              <w:jc w:val="left"/>
            </w:pPr>
            <w:r w:rsidRPr="00FC5D43">
              <w:t>Verify that water flow is present.  The flow switches on the supply and return lines must be open and the supply pressure must be verified to be</w:t>
            </w:r>
            <w:r>
              <w:t xml:space="preserve"> 50 psi greater than the return </w:t>
            </w:r>
            <w:r w:rsidRPr="00FC5D43">
              <w:t>pressur</w:t>
            </w:r>
            <w:r>
              <w:t>e.</w:t>
            </w:r>
          </w:p>
          <w:p w:rsidR="00E8682F" w:rsidRDefault="00E8682F" w:rsidP="00E8682F">
            <w:pPr>
              <w:pStyle w:val="ListParagraph"/>
              <w:numPr>
                <w:ilvl w:val="0"/>
                <w:numId w:val="4"/>
              </w:numPr>
              <w:jc w:val="left"/>
            </w:pPr>
            <w:r w:rsidRPr="00FC5D43">
              <w:t xml:space="preserve"> </w:t>
            </w:r>
            <w:r>
              <w:t>Turn on the flashing beacons.</w:t>
            </w:r>
          </w:p>
          <w:p w:rsidR="00E8682F" w:rsidRDefault="00E8682F" w:rsidP="00E8682F">
            <w:pPr>
              <w:pStyle w:val="ListParagraph"/>
              <w:numPr>
                <w:ilvl w:val="0"/>
                <w:numId w:val="4"/>
              </w:numPr>
              <w:jc w:val="left"/>
            </w:pPr>
            <w:r w:rsidRPr="00FC5D43">
              <w:t>Remove the administrative lock on the power supply disconnect switch.  Make sure the Jefferson Lab's</w:t>
            </w:r>
            <w:r>
              <w:t xml:space="preserve"> </w:t>
            </w:r>
            <w:r w:rsidRPr="00FC5D43">
              <w:t xml:space="preserve">Lockout/Tagout procedures, as described in Chapter 6110 of the Jefferson Lab </w:t>
            </w:r>
            <w:r>
              <w:t> ES&amp;H</w:t>
            </w:r>
            <w:r w:rsidRPr="00FC5D43">
              <w:t xml:space="preserve"> manual are followed.</w:t>
            </w:r>
            <w:r>
              <w:t xml:space="preserve"> </w:t>
            </w:r>
            <w:r w:rsidRPr="00FC5D43">
              <w:t>Make sure your Lockout/Tagout training is up-to-date, you have been trained on the operation of the power</w:t>
            </w:r>
            <w:r>
              <w:t xml:space="preserve"> </w:t>
            </w:r>
            <w:r w:rsidRPr="00FC5D43">
              <w:t xml:space="preserve">supply and magnet and that you have </w:t>
            </w:r>
            <w:r w:rsidR="001138B7">
              <w:t>been authorized by Jack Segal</w:t>
            </w:r>
            <w:r>
              <w:t>.</w:t>
            </w:r>
          </w:p>
          <w:p w:rsidR="00E8682F" w:rsidRDefault="00E8682F" w:rsidP="00E8682F">
            <w:pPr>
              <w:pStyle w:val="ListParagraph"/>
              <w:numPr>
                <w:ilvl w:val="0"/>
                <w:numId w:val="4"/>
              </w:numPr>
              <w:jc w:val="left"/>
            </w:pPr>
            <w:r w:rsidRPr="00FC5D43">
              <w:t>Enable main power on the power supply and ramp output current at the rate of approximately 10</w:t>
            </w:r>
            <w:r>
              <w:t> </w:t>
            </w:r>
            <w:r w:rsidRPr="00FC5D43">
              <w:t>A per</w:t>
            </w:r>
            <w:r>
              <w:t xml:space="preserve"> </w:t>
            </w:r>
            <w:r w:rsidRPr="00FC5D43">
              <w:t>second to 50</w:t>
            </w:r>
            <w:r>
              <w:t> </w:t>
            </w:r>
            <w:r w:rsidRPr="00FC5D43">
              <w:t>A.  Check that all controls and safety features are operational then continue to ramp at the</w:t>
            </w:r>
            <w:r>
              <w:t xml:space="preserve"> </w:t>
            </w:r>
            <w:r w:rsidRPr="00FC5D43">
              <w:t>rate of 10</w:t>
            </w:r>
            <w:r>
              <w:t> </w:t>
            </w:r>
            <w:r w:rsidRPr="00FC5D43">
              <w:t>A per</w:t>
            </w:r>
            <w:r>
              <w:t xml:space="preserve"> second to the maximum current and verify that the magnet exit water temperature is </w:t>
            </w:r>
            <w:r>
              <w:rPr>
                <w:rFonts w:ascii="Arial" w:hAnsi="Arial" w:cs="Arial"/>
              </w:rPr>
              <w:t>≤</w:t>
            </w:r>
            <w:r>
              <w:t>90</w:t>
            </w:r>
            <w:r>
              <w:rPr>
                <w:rFonts w:ascii="Arial" w:hAnsi="Arial" w:cs="Arial"/>
              </w:rPr>
              <w:t>°</w:t>
            </w:r>
            <w:r>
              <w:t>C.</w:t>
            </w:r>
          </w:p>
          <w:p w:rsidR="00E8682F" w:rsidRDefault="00E8682F" w:rsidP="00E8682F">
            <w:pPr>
              <w:pStyle w:val="ListParagraph"/>
              <w:numPr>
                <w:ilvl w:val="0"/>
                <w:numId w:val="4"/>
              </w:numPr>
              <w:jc w:val="left"/>
            </w:pPr>
            <w:r>
              <w:t>Restore the administrative lock on the power supply disconnect switch.</w:t>
            </w:r>
          </w:p>
          <w:p w:rsidR="00E8682F" w:rsidRPr="00FC5D43" w:rsidRDefault="00E8682F" w:rsidP="00E8682F">
            <w:pPr>
              <w:pStyle w:val="ListParagraph"/>
              <w:numPr>
                <w:ilvl w:val="0"/>
                <w:numId w:val="4"/>
              </w:numPr>
              <w:jc w:val="left"/>
            </w:pPr>
            <w:r w:rsidRPr="00FC5D43">
              <w:t xml:space="preserve"> Enter record of the successful test int</w:t>
            </w:r>
            <w:r>
              <w:t xml:space="preserve">o a Hall A electronic log book. </w:t>
            </w:r>
          </w:p>
          <w:p w:rsidR="00E8682F" w:rsidRDefault="00E8682F" w:rsidP="00E8682F">
            <w:pPr>
              <w:jc w:val="left"/>
            </w:pPr>
          </w:p>
          <w:p w:rsidR="00E8682F" w:rsidRPr="00FC5D43" w:rsidRDefault="00E8682F" w:rsidP="00E8682F">
            <w:pPr>
              <w:jc w:val="left"/>
            </w:pPr>
            <w:r w:rsidRPr="00FC5D43">
              <w:rPr>
                <w:b/>
              </w:rPr>
              <w:t>Enabling the PREX septum For Physics</w:t>
            </w:r>
            <w:r>
              <w:t>:</w:t>
            </w:r>
          </w:p>
          <w:p w:rsidR="00E8682F" w:rsidRDefault="00E8682F" w:rsidP="00E8682F">
            <w:pPr>
              <w:pStyle w:val="ListParagraph"/>
              <w:numPr>
                <w:ilvl w:val="0"/>
                <w:numId w:val="5"/>
              </w:numPr>
              <w:jc w:val="left"/>
            </w:pPr>
            <w:r w:rsidRPr="00FC5D43">
              <w:t>At least two persons must b</w:t>
            </w:r>
            <w:r>
              <w:t>e working on the task together.</w:t>
            </w:r>
          </w:p>
          <w:p w:rsidR="00E8682F" w:rsidRDefault="00E8682F" w:rsidP="00E8682F">
            <w:pPr>
              <w:pStyle w:val="ListParagraph"/>
              <w:numPr>
                <w:ilvl w:val="0"/>
                <w:numId w:val="5"/>
              </w:numPr>
              <w:jc w:val="left"/>
            </w:pPr>
            <w:r w:rsidRPr="00FC5D43">
              <w:t xml:space="preserve">Rope </w:t>
            </w:r>
            <w:r>
              <w:t>off the area around the magnet.</w:t>
            </w:r>
          </w:p>
          <w:p w:rsidR="00E8682F" w:rsidRDefault="00E8682F" w:rsidP="00E8682F">
            <w:pPr>
              <w:pStyle w:val="ListParagraph"/>
              <w:numPr>
                <w:ilvl w:val="0"/>
                <w:numId w:val="5"/>
              </w:numPr>
              <w:jc w:val="left"/>
            </w:pPr>
            <w:r w:rsidRPr="00FC5D43">
              <w:t xml:space="preserve"> Sweep the area inside the ropes for magnetic material.  Make sure that the area is clean,</w:t>
            </w:r>
            <w:r>
              <w:t xml:space="preserve"> </w:t>
            </w:r>
            <w:r w:rsidRPr="00FC5D43">
              <w:t>and that no foreign objects are in or near the aperture of the magnet or the inside of the stay-clear zone.</w:t>
            </w:r>
            <w:r>
              <w:t xml:space="preserve"> </w:t>
            </w:r>
            <w:r w:rsidRPr="00FC5D43">
              <w:t>All such materials must be removed a</w:t>
            </w:r>
            <w:r>
              <w:t>nd placed outside of the ropes.</w:t>
            </w:r>
          </w:p>
          <w:p w:rsidR="00E8682F" w:rsidRDefault="00E8682F" w:rsidP="00E8682F">
            <w:pPr>
              <w:pStyle w:val="ListParagraph"/>
              <w:numPr>
                <w:ilvl w:val="0"/>
                <w:numId w:val="5"/>
              </w:numPr>
              <w:jc w:val="left"/>
            </w:pPr>
            <w:r w:rsidRPr="00FC5D43">
              <w:t>Make sure all protective barricades, signs and beacons are in place to warn of possible</w:t>
            </w:r>
            <w:r w:rsidRPr="00F51D0B">
              <w:rPr>
                <w:b/>
              </w:rPr>
              <w:t xml:space="preserve"> </w:t>
            </w:r>
            <w:r w:rsidRPr="00F51D0B">
              <w:t>exposure</w:t>
            </w:r>
            <w:r>
              <w:t xml:space="preserve"> </w:t>
            </w:r>
            <w:r w:rsidRPr="00F51D0B">
              <w:t>to m</w:t>
            </w:r>
            <w:r>
              <w:t>agnetic and electrical hazards.</w:t>
            </w:r>
          </w:p>
          <w:p w:rsidR="00E8682F" w:rsidRDefault="00E8682F" w:rsidP="00E8682F">
            <w:pPr>
              <w:pStyle w:val="ListParagraph"/>
              <w:numPr>
                <w:ilvl w:val="0"/>
                <w:numId w:val="5"/>
              </w:numPr>
              <w:jc w:val="left"/>
            </w:pPr>
            <w:r w:rsidRPr="00F51D0B">
              <w:t>Verify all covers on energized conductors on th</w:t>
            </w:r>
            <w:r>
              <w:t>e magnet are securely in place.</w:t>
            </w:r>
          </w:p>
          <w:p w:rsidR="00E8682F" w:rsidRDefault="00E8682F" w:rsidP="00E8682F">
            <w:pPr>
              <w:pStyle w:val="ListParagraph"/>
              <w:numPr>
                <w:ilvl w:val="0"/>
                <w:numId w:val="5"/>
              </w:numPr>
              <w:jc w:val="left"/>
            </w:pPr>
            <w:r w:rsidRPr="00F51D0B">
              <w:t xml:space="preserve">Verify all power supply doors and </w:t>
            </w:r>
            <w:r>
              <w:t>cabinets are closed and locked.</w:t>
            </w:r>
          </w:p>
          <w:p w:rsidR="00E8682F" w:rsidRDefault="00E8682F" w:rsidP="00E8682F">
            <w:pPr>
              <w:pStyle w:val="ListParagraph"/>
              <w:numPr>
                <w:ilvl w:val="0"/>
                <w:numId w:val="5"/>
              </w:numPr>
              <w:jc w:val="left"/>
            </w:pPr>
            <w:r w:rsidRPr="00F51D0B">
              <w:t xml:space="preserve"> Check that the cooling water is turned on.  Valves on the magnet and on individual cooling paths must all</w:t>
            </w:r>
            <w:r>
              <w:t xml:space="preserve"> be open.</w:t>
            </w:r>
          </w:p>
          <w:p w:rsidR="00E8682F" w:rsidRDefault="00E8682F" w:rsidP="00E8682F">
            <w:pPr>
              <w:pStyle w:val="ListParagraph"/>
              <w:numPr>
                <w:ilvl w:val="0"/>
                <w:numId w:val="5"/>
              </w:numPr>
              <w:jc w:val="left"/>
            </w:pPr>
            <w:r w:rsidRPr="00F51D0B">
              <w:t>Verify that water flow is present --- checking that the differential pressure is greater than 50 psi and look at flow switches (inlet pressure should be greater than 100</w:t>
            </w:r>
            <w:r>
              <w:t> </w:t>
            </w:r>
            <w:r w:rsidRPr="00F51D0B">
              <w:t>psi).}</w:t>
            </w:r>
          </w:p>
          <w:p w:rsidR="00E8682F" w:rsidRDefault="00E8682F" w:rsidP="00E8682F">
            <w:pPr>
              <w:pStyle w:val="ListParagraph"/>
              <w:numPr>
                <w:ilvl w:val="0"/>
                <w:numId w:val="5"/>
              </w:numPr>
              <w:jc w:val="left"/>
            </w:pPr>
            <w:r>
              <w:t>Turn on the flashing beacons.</w:t>
            </w:r>
          </w:p>
          <w:p w:rsidR="00E8682F" w:rsidRDefault="00E8682F" w:rsidP="00E8682F">
            <w:pPr>
              <w:pStyle w:val="ListParagraph"/>
              <w:numPr>
                <w:ilvl w:val="0"/>
                <w:numId w:val="5"/>
              </w:numPr>
              <w:jc w:val="left"/>
            </w:pPr>
            <w:r w:rsidRPr="00F51D0B">
              <w:t>Remove the administrative lock on the power supply disconnect switch.  Make sure the Jefferson Lab's</w:t>
            </w:r>
            <w:r>
              <w:t xml:space="preserve"> </w:t>
            </w:r>
            <w:r w:rsidRPr="00E35DF9">
              <w:t xml:space="preserve">Lockout/Tagout procedures, as described in Chapter 6110 of the Jefferson Lab </w:t>
            </w:r>
            <w:r>
              <w:t> ES&amp;H</w:t>
            </w:r>
            <w:r w:rsidRPr="00E35DF9">
              <w:t xml:space="preserve"> manual are followed.</w:t>
            </w:r>
            <w:r>
              <w:t xml:space="preserve"> </w:t>
            </w:r>
            <w:r w:rsidRPr="00E35DF9">
              <w:t>Make sure your Lockout/Tagout training is up-to-date, you have been trained on the operation of the power</w:t>
            </w:r>
            <w:r>
              <w:t xml:space="preserve"> </w:t>
            </w:r>
            <w:r w:rsidRPr="00E35DF9">
              <w:t xml:space="preserve">supply and magnet and that you have </w:t>
            </w:r>
            <w:r w:rsidR="001138B7">
              <w:t>been authorized by Jack Segal.</w:t>
            </w:r>
            <w:r>
              <w:t>.</w:t>
            </w:r>
          </w:p>
          <w:p w:rsidR="00E8682F" w:rsidRDefault="00E8682F" w:rsidP="00E8682F">
            <w:pPr>
              <w:pStyle w:val="ListParagraph"/>
              <w:numPr>
                <w:ilvl w:val="0"/>
                <w:numId w:val="5"/>
              </w:numPr>
              <w:jc w:val="left"/>
            </w:pPr>
            <w:r w:rsidRPr="00E35DF9">
              <w:t>Enable main power on the power supply and check the current can be set with the BigBox GUI by ramping</w:t>
            </w:r>
            <w:r>
              <w:t xml:space="preserve"> the magnet to 50 A.</w:t>
            </w:r>
          </w:p>
          <w:p w:rsidR="00E8682F" w:rsidRPr="00E35DF9" w:rsidRDefault="00E8682F" w:rsidP="00E8682F">
            <w:pPr>
              <w:pStyle w:val="ListParagraph"/>
              <w:numPr>
                <w:ilvl w:val="0"/>
                <w:numId w:val="5"/>
              </w:numPr>
              <w:jc w:val="left"/>
            </w:pPr>
            <w:r w:rsidRPr="00E35DF9">
              <w:t>Set the magnet to 0</w:t>
            </w:r>
            <w:r>
              <w:t> </w:t>
            </w:r>
            <w:r w:rsidRPr="00E35DF9">
              <w:t>A and submit a electronic log entry that magnet is ready</w:t>
            </w:r>
            <w:r>
              <w:t xml:space="preserve"> </w:t>
            </w:r>
            <w:r w:rsidRPr="00E35DF9">
              <w:t>and that Hall</w:t>
            </w:r>
            <w:r>
              <w:t> </w:t>
            </w:r>
            <w:r w:rsidRPr="00E35DF9">
              <w:t>A shift workers now can control</w:t>
            </w:r>
            <w:r>
              <w:t xml:space="preserve"> the magnet via the BigBox GUI.</w:t>
            </w:r>
          </w:p>
          <w:p w:rsidR="00E8682F" w:rsidRDefault="00E8682F" w:rsidP="00E8682F">
            <w:pPr>
              <w:jc w:val="left"/>
              <w:rPr>
                <w:b/>
              </w:rPr>
            </w:pPr>
          </w:p>
          <w:p w:rsidR="00E8682F" w:rsidRDefault="00E8682F" w:rsidP="00E8682F">
            <w:pPr>
              <w:jc w:val="left"/>
            </w:pPr>
            <w:r w:rsidRPr="00996494">
              <w:rPr>
                <w:b/>
              </w:rPr>
              <w:t>Energizing the PREX septum:</w:t>
            </w:r>
            <w:r>
              <w:t xml:space="preserve"> Once the BigBox power supply has been enabled, the PREX septum can either be controlled locally or with the BigBox GUI. Shift workers will only be allowed to control the magnet via the BigBox GUI and only after they have read and signed the COO of the experiment for which they are taking shift.  One shall immed</w:t>
            </w:r>
            <w:r w:rsidR="003E6AD7">
              <w:t>i</w:t>
            </w:r>
            <w:r>
              <w:t>ately turn off the magnet via the BigBox GUI or locally at the BigBox supply if someone unauthorized and/or unknown is seen entering the magnet area or any hazard, e.g. leaking low conductivity water, is identified.</w:t>
            </w:r>
          </w:p>
          <w:p w:rsidR="00E8682F" w:rsidRDefault="00E8682F" w:rsidP="00E8682F">
            <w:pPr>
              <w:jc w:val="left"/>
            </w:pPr>
            <w:r w:rsidRPr="00996494">
              <w:rPr>
                <w:b/>
              </w:rPr>
              <w:t>Magnetic Field Measurements</w:t>
            </w:r>
            <w:r>
              <w:t xml:space="preserve">: With the Hall A work coordinator's written authorization, a map of the magnet's fringe field can be made.  During magnetic field measurements, the covers should be on the scattering chamber.  All work in the vicinity of the magnet must conform to the practice described in Chapter 6440 of the Jefferson Lab  ES&amp;H manual.  In particular all workers must respect the limits shown in the table “exposure limits for static magnetic fields” of that chapter and reproduced below.  </w:t>
            </w:r>
          </w:p>
          <w:tbl>
            <w:tblPr>
              <w:tblStyle w:val="TableGrid"/>
              <w:tblW w:w="0" w:type="auto"/>
              <w:tblLook w:val="04A0" w:firstRow="1" w:lastRow="0" w:firstColumn="1" w:lastColumn="0" w:noHBand="0" w:noVBand="1"/>
            </w:tblPr>
            <w:tblGrid>
              <w:gridCol w:w="3308"/>
              <w:gridCol w:w="3308"/>
              <w:gridCol w:w="3309"/>
            </w:tblGrid>
            <w:tr w:rsidR="00E8682F" w:rsidTr="007A2C58">
              <w:tc>
                <w:tcPr>
                  <w:tcW w:w="3308" w:type="dxa"/>
                </w:tcPr>
                <w:p w:rsidR="00E8682F" w:rsidRDefault="00E8682F" w:rsidP="007A2C58">
                  <w:pPr>
                    <w:jc w:val="left"/>
                  </w:pPr>
                </w:p>
              </w:tc>
              <w:tc>
                <w:tcPr>
                  <w:tcW w:w="3308" w:type="dxa"/>
                </w:tcPr>
                <w:p w:rsidR="00E8682F" w:rsidRDefault="00E8682F" w:rsidP="007A2C58">
                  <w:pPr>
                    <w:jc w:val="left"/>
                  </w:pPr>
                  <w:r>
                    <w:t>Routine 8 Hour Average</w:t>
                  </w:r>
                </w:p>
              </w:tc>
              <w:tc>
                <w:tcPr>
                  <w:tcW w:w="3309" w:type="dxa"/>
                </w:tcPr>
                <w:p w:rsidR="00E8682F" w:rsidRDefault="00E8682F" w:rsidP="007A2C58">
                  <w:pPr>
                    <w:jc w:val="left"/>
                  </w:pPr>
                  <w:r>
                    <w:t>Maximum Allowable</w:t>
                  </w:r>
                </w:p>
              </w:tc>
            </w:tr>
            <w:tr w:rsidR="00E8682F" w:rsidTr="007A2C58">
              <w:tc>
                <w:tcPr>
                  <w:tcW w:w="3308" w:type="dxa"/>
                </w:tcPr>
                <w:p w:rsidR="00E8682F" w:rsidRDefault="00E8682F" w:rsidP="007A2C58">
                  <w:pPr>
                    <w:jc w:val="left"/>
                  </w:pPr>
                  <w:r>
                    <w:t>Ferromagnetic implant and electronic medical device wearers</w:t>
                  </w:r>
                </w:p>
              </w:tc>
              <w:tc>
                <w:tcPr>
                  <w:tcW w:w="3308" w:type="dxa"/>
                </w:tcPr>
                <w:p w:rsidR="00E8682F" w:rsidRDefault="00E8682F" w:rsidP="007A2C58">
                  <w:pPr>
                    <w:jc w:val="left"/>
                  </w:pPr>
                  <w:r>
                    <w:t>Routine Exposure Not Recommended</w:t>
                  </w:r>
                </w:p>
              </w:tc>
              <w:tc>
                <w:tcPr>
                  <w:tcW w:w="3309" w:type="dxa"/>
                </w:tcPr>
                <w:p w:rsidR="00E8682F" w:rsidRDefault="00E8682F" w:rsidP="007A2C58">
                  <w:pPr>
                    <w:jc w:val="left"/>
                  </w:pPr>
                  <w:r>
                    <w:t>0.5 mT (5 G) or as determined by a physician</w:t>
                  </w:r>
                </w:p>
              </w:tc>
            </w:tr>
            <w:tr w:rsidR="00E8682F" w:rsidTr="007A2C58">
              <w:tc>
                <w:tcPr>
                  <w:tcW w:w="3308" w:type="dxa"/>
                </w:tcPr>
                <w:p w:rsidR="00E8682F" w:rsidRDefault="00E8682F" w:rsidP="007A2C58">
                  <w:pPr>
                    <w:jc w:val="left"/>
                  </w:pPr>
                  <w:r>
                    <w:t>Regular Employees</w:t>
                  </w:r>
                </w:p>
              </w:tc>
              <w:tc>
                <w:tcPr>
                  <w:tcW w:w="3308" w:type="dxa"/>
                </w:tcPr>
                <w:p w:rsidR="00E8682F" w:rsidRDefault="00E8682F" w:rsidP="007A2C58">
                  <w:pPr>
                    <w:jc w:val="left"/>
                  </w:pPr>
                  <w:r>
                    <w:t>Whole Body: 60 mT (600 G)</w:t>
                  </w:r>
                </w:p>
                <w:p w:rsidR="00E8682F" w:rsidRDefault="00E8682F" w:rsidP="007A2C58">
                  <w:pPr>
                    <w:jc w:val="left"/>
                  </w:pPr>
                  <w:r>
                    <w:t>Limbs: 600 mT (6000 G)</w:t>
                  </w:r>
                </w:p>
              </w:tc>
              <w:tc>
                <w:tcPr>
                  <w:tcW w:w="3309" w:type="dxa"/>
                </w:tcPr>
                <w:p w:rsidR="00E8682F" w:rsidRDefault="00E8682F" w:rsidP="007A2C58">
                  <w:pPr>
                    <w:jc w:val="left"/>
                  </w:pPr>
                  <w:r>
                    <w:t>Whole Body: 2 T (20,000 G)</w:t>
                  </w:r>
                </w:p>
                <w:p w:rsidR="00E8682F" w:rsidRDefault="00E8682F" w:rsidP="007A2C58">
                  <w:pPr>
                    <w:jc w:val="left"/>
                  </w:pPr>
                  <w:r>
                    <w:t>Limbs: 5 T (50,000 G)</w:t>
                  </w:r>
                </w:p>
              </w:tc>
            </w:tr>
          </w:tbl>
          <w:p w:rsidR="00E8682F" w:rsidRDefault="00E8682F" w:rsidP="00E8682F">
            <w:pPr>
              <w:jc w:val="left"/>
            </w:pPr>
          </w:p>
          <w:p w:rsidR="00E8682F" w:rsidRDefault="00E8682F" w:rsidP="00E8682F">
            <w:pPr>
              <w:jc w:val="left"/>
            </w:pPr>
            <w:r>
              <w:t>The first field measurements should be made around the 1 meter perimeter to make sure the fringe is less than 5 G at this location.  Measurements closer to the magnet and in the gap of the magnet can</w:t>
            </w:r>
          </w:p>
          <w:p w:rsidR="00E8682F" w:rsidRDefault="00E8682F" w:rsidP="00E8682F">
            <w:pPr>
              <w:jc w:val="left"/>
            </w:pPr>
            <w:r>
              <w:t>be made as long as the limits in the table are adhered to and a description of the planned measurement points has been presented to John LeRose for approval. A hand-held Lake Shore field measurement device is avaliable from John LeRose for establishing the 5 G perimeter and making measurements to 0.1 G precision.</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8682F" w:rsidRDefault="00E8682F">
            <w:pPr>
              <w:numPr>
                <w:ilvl w:val="0"/>
                <w:numId w:val="2"/>
              </w:numPr>
              <w:jc w:val="left"/>
              <w:rPr>
                <w:b/>
                <w:sz w:val="20"/>
                <w:szCs w:val="20"/>
              </w:rPr>
            </w:pPr>
            <w:r>
              <w:rPr>
                <w:b/>
                <w:sz w:val="20"/>
                <w:szCs w:val="20"/>
              </w:rPr>
              <w:t>Back out procedures, i.e., steps necessary to restore the equipment/area to a safe level.</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8682F" w:rsidRDefault="00E8682F" w:rsidP="00FD2B43">
            <w:pPr>
              <w:ind w:left="720"/>
              <w:jc w:val="left"/>
            </w:pPr>
            <w:r w:rsidRPr="00FD2B43">
              <w:rPr>
                <w:b/>
              </w:rPr>
              <w:t>Turning Off The BigBox Supply</w:t>
            </w:r>
          </w:p>
          <w:p w:rsidR="00E8682F" w:rsidRDefault="00E8682F" w:rsidP="00FD2B43">
            <w:pPr>
              <w:ind w:left="720"/>
              <w:jc w:val="left"/>
            </w:pPr>
            <w:r>
              <w:t xml:space="preserve">The magnet power supply should always be locked out when the magnet is not going </w:t>
            </w:r>
          </w:p>
          <w:p w:rsidR="00E8682F" w:rsidRDefault="00E8682F" w:rsidP="00FD2B43">
            <w:pPr>
              <w:ind w:left="720"/>
              <w:jc w:val="left"/>
            </w:pPr>
            <w:r>
              <w:t>to be used for any extended period.</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8682F" w:rsidRDefault="00E8682F">
            <w:pPr>
              <w:numPr>
                <w:ilvl w:val="0"/>
                <w:numId w:val="2"/>
              </w:numPr>
              <w:jc w:val="left"/>
              <w:rPr>
                <w:b/>
                <w:sz w:val="20"/>
                <w:szCs w:val="20"/>
              </w:rPr>
            </w:pPr>
            <w:r>
              <w:rPr>
                <w:b/>
                <w:sz w:val="20"/>
                <w:szCs w:val="20"/>
              </w:rPr>
              <w:t>Special environmental control requirements:</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8682F" w:rsidRDefault="00E8682F">
            <w:pPr>
              <w:ind w:left="720"/>
              <w:jc w:val="left"/>
            </w:pPr>
            <w:r>
              <w:t>N/A</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8682F" w:rsidRDefault="00E8682F">
            <w:pPr>
              <w:numPr>
                <w:ilvl w:val="0"/>
                <w:numId w:val="2"/>
              </w:numPr>
              <w:jc w:val="left"/>
              <w:rPr>
                <w:b/>
                <w:sz w:val="20"/>
                <w:szCs w:val="20"/>
              </w:rPr>
            </w:pPr>
            <w:r>
              <w:rPr>
                <w:b/>
                <w:sz w:val="20"/>
                <w:szCs w:val="20"/>
              </w:rPr>
              <w:t xml:space="preserve">Environmental Impacts  (See </w:t>
            </w:r>
            <w:hyperlink r:id="rId17" w:history="1">
              <w:r>
                <w:rPr>
                  <w:rStyle w:val="Hyperlink"/>
                  <w:b/>
                  <w:sz w:val="20"/>
                  <w:szCs w:val="20"/>
                </w:rPr>
                <w:t xml:space="preserve">EMP-04 </w:t>
              </w:r>
              <w:r>
                <w:rPr>
                  <w:rStyle w:val="Hyperlink"/>
                  <w:b/>
                  <w:iCs/>
                  <w:sz w:val="20"/>
                  <w:szCs w:val="20"/>
                </w:rPr>
                <w:t>Project/Activity/Experiment Environmental Review</w:t>
              </w:r>
            </w:hyperlink>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8682F" w:rsidRDefault="00E8682F">
            <w:pPr>
              <w:ind w:left="720"/>
              <w:jc w:val="left"/>
            </w:pPr>
            <w:r>
              <w:t>N/A</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8682F" w:rsidRDefault="00E8682F">
            <w:pPr>
              <w:numPr>
                <w:ilvl w:val="0"/>
                <w:numId w:val="2"/>
              </w:numPr>
              <w:jc w:val="left"/>
              <w:rPr>
                <w:b/>
                <w:sz w:val="20"/>
                <w:szCs w:val="20"/>
              </w:rPr>
            </w:pPr>
            <w:r>
              <w:rPr>
                <w:b/>
                <w:sz w:val="20"/>
                <w:szCs w:val="20"/>
              </w:rPr>
              <w:t>Abatement Steps – Secondary Containment, or Special Packaging requirements</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8682F" w:rsidRDefault="00E8682F">
            <w:pPr>
              <w:ind w:left="720"/>
              <w:jc w:val="left"/>
            </w:pPr>
            <w:r>
              <w:t xml:space="preserve">N/A </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8682F" w:rsidRDefault="00E8682F">
            <w:pPr>
              <w:numPr>
                <w:ilvl w:val="0"/>
                <w:numId w:val="2"/>
              </w:numPr>
              <w:jc w:val="left"/>
              <w:rPr>
                <w:b/>
                <w:sz w:val="20"/>
                <w:szCs w:val="20"/>
              </w:rPr>
            </w:pPr>
            <w:r>
              <w:rPr>
                <w:b/>
                <w:sz w:val="20"/>
                <w:szCs w:val="20"/>
              </w:rPr>
              <w:t xml:space="preserve">Training requirements </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8682F" w:rsidRDefault="00E8682F" w:rsidP="00252303">
            <w:pPr>
              <w:jc w:val="left"/>
            </w:pPr>
            <w:r>
              <w:t>Shift workers must have standard Hall A/ JLab user required safety training and have read and signed the COO for the experiment for which they are taking shifts.</w:t>
            </w:r>
          </w:p>
          <w:p w:rsidR="00E8682F" w:rsidRDefault="00E8682F" w:rsidP="00252303">
            <w:pPr>
              <w:jc w:val="left"/>
            </w:pPr>
            <w:r>
              <w:t>People authorized to energize the power supply either for testing or for Physics operation must also:</w:t>
            </w:r>
          </w:p>
          <w:p w:rsidR="00E8682F" w:rsidRDefault="00E8682F" w:rsidP="00252303">
            <w:pPr>
              <w:pStyle w:val="ListParagraph"/>
              <w:numPr>
                <w:ilvl w:val="0"/>
                <w:numId w:val="6"/>
              </w:numPr>
              <w:jc w:val="left"/>
            </w:pPr>
            <w:r>
              <w:t>Read and understand this document.</w:t>
            </w:r>
          </w:p>
          <w:p w:rsidR="00E8682F" w:rsidRDefault="00E8682F" w:rsidP="00252303">
            <w:pPr>
              <w:pStyle w:val="ListParagraph"/>
              <w:numPr>
                <w:ilvl w:val="0"/>
                <w:numId w:val="6"/>
              </w:numPr>
              <w:jc w:val="left"/>
            </w:pPr>
            <w:r>
              <w:t>Read and understand Chapter 6440 of the Jefferson Lab  ES&amp;H Manual on Static Magnet Fields.</w:t>
            </w:r>
          </w:p>
          <w:p w:rsidR="00E8682F" w:rsidRDefault="00E8682F" w:rsidP="00252303">
            <w:pPr>
              <w:pStyle w:val="ListParagraph"/>
              <w:numPr>
                <w:ilvl w:val="0"/>
                <w:numId w:val="6"/>
              </w:numPr>
              <w:jc w:val="left"/>
            </w:pPr>
            <w:r>
              <w:t>Complete JLab Lock and Tag Training (SAF104)</w:t>
            </w:r>
          </w:p>
          <w:p w:rsidR="00E8682F" w:rsidRDefault="00E8682F" w:rsidP="00252303">
            <w:pPr>
              <w:pStyle w:val="ListParagraph"/>
              <w:numPr>
                <w:ilvl w:val="0"/>
                <w:numId w:val="6"/>
              </w:numPr>
              <w:jc w:val="left"/>
            </w:pPr>
            <w:r>
              <w:t>Complete NFPA-70E Electrical Safety Training (SAF603)</w:t>
            </w:r>
          </w:p>
          <w:p w:rsidR="00E8682F" w:rsidRDefault="00E8682F" w:rsidP="00252303">
            <w:pPr>
              <w:pStyle w:val="ListParagraph"/>
              <w:numPr>
                <w:ilvl w:val="0"/>
                <w:numId w:val="6"/>
              </w:numPr>
              <w:jc w:val="left"/>
            </w:pPr>
            <w:r>
              <w:t>Complete training on power supply operation by authorized Hall A technical staff.</w:t>
            </w:r>
          </w:p>
          <w:p w:rsidR="00E8682F" w:rsidRDefault="00E8682F" w:rsidP="00252303">
            <w:pPr>
              <w:pStyle w:val="ListParagraph"/>
              <w:numPr>
                <w:ilvl w:val="0"/>
                <w:numId w:val="6"/>
              </w:numPr>
              <w:jc w:val="left"/>
            </w:pPr>
            <w:r>
              <w:t>Obtain an authorizing signature from the PREX-septum ma</w:t>
            </w:r>
            <w:r w:rsidR="001138B7">
              <w:t>gnet contact person, Robert Michaels</w:t>
            </w:r>
            <w:r>
              <w:t>, at the end of this document.</w:t>
            </w:r>
          </w:p>
          <w:p w:rsidR="00E8682F" w:rsidRDefault="00E8682F">
            <w:pPr>
              <w:ind w:left="720"/>
              <w:jc w:val="left"/>
            </w:pP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8682F" w:rsidRDefault="00E8682F">
            <w:pPr>
              <w:numPr>
                <w:ilvl w:val="0"/>
                <w:numId w:val="2"/>
              </w:numPr>
              <w:jc w:val="left"/>
              <w:rPr>
                <w:b/>
                <w:sz w:val="20"/>
                <w:szCs w:val="20"/>
              </w:rPr>
            </w:pPr>
            <w:r>
              <w:rPr>
                <w:b/>
                <w:sz w:val="20"/>
                <w:szCs w:val="20"/>
              </w:rPr>
              <w:t>Unusual/Emergency procedures e.g., Injury, Fire,  Loss of power</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8682F" w:rsidRDefault="00E8682F">
            <w:pPr>
              <w:ind w:left="720"/>
              <w:jc w:val="left"/>
            </w:pPr>
            <w:r>
              <w:t xml:space="preserve">N/A </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8682F" w:rsidRDefault="00E8682F">
            <w:pPr>
              <w:numPr>
                <w:ilvl w:val="0"/>
                <w:numId w:val="2"/>
              </w:numPr>
              <w:jc w:val="left"/>
              <w:rPr>
                <w:b/>
                <w:sz w:val="20"/>
                <w:szCs w:val="20"/>
              </w:rPr>
            </w:pPr>
            <w:r>
              <w:rPr>
                <w:b/>
                <w:sz w:val="20"/>
                <w:szCs w:val="20"/>
              </w:rPr>
              <w:t>Instrument calibration requirements, e.g., safety system/device recertification, RF probe calibration</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8682F" w:rsidRDefault="00E8682F">
            <w:pPr>
              <w:ind w:left="720"/>
              <w:jc w:val="left"/>
            </w:pPr>
            <w:r>
              <w:t>N/A</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8682F" w:rsidRDefault="00E8682F">
            <w:pPr>
              <w:numPr>
                <w:ilvl w:val="0"/>
                <w:numId w:val="2"/>
              </w:numPr>
              <w:jc w:val="left"/>
              <w:rPr>
                <w:b/>
                <w:sz w:val="20"/>
                <w:szCs w:val="20"/>
              </w:rPr>
            </w:pPr>
            <w:r>
              <w:rPr>
                <w:b/>
                <w:sz w:val="20"/>
                <w:szCs w:val="20"/>
              </w:rPr>
              <w:t>Inspection schedules</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8682F" w:rsidRDefault="00E8682F">
            <w:pPr>
              <w:ind w:left="720"/>
              <w:jc w:val="left"/>
            </w:pPr>
            <w:r>
              <w:t xml:space="preserve">N/A </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8682F" w:rsidRDefault="00E8682F">
            <w:pPr>
              <w:numPr>
                <w:ilvl w:val="0"/>
                <w:numId w:val="2"/>
              </w:numPr>
              <w:jc w:val="left"/>
              <w:rPr>
                <w:b/>
                <w:sz w:val="20"/>
                <w:szCs w:val="20"/>
              </w:rPr>
            </w:pPr>
            <w:r>
              <w:rPr>
                <w:b/>
                <w:sz w:val="20"/>
                <w:szCs w:val="20"/>
              </w:rPr>
              <w:t>References/Associated Documentation</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nil"/>
              <w:bottom w:val="single" w:sz="4" w:space="0" w:color="auto"/>
              <w:right w:val="nil"/>
            </w:tcBorders>
            <w:vAlign w:val="center"/>
            <w:hideMark/>
          </w:tcPr>
          <w:p w:rsidR="00E8682F" w:rsidRDefault="00E8682F">
            <w:pPr>
              <w:ind w:left="720"/>
              <w:jc w:val="left"/>
            </w:pPr>
            <w:r>
              <w:t xml:space="preserve">JLab  ES&amp;H manual </w:t>
            </w:r>
          </w:p>
          <w:p w:rsidR="00E8682F" w:rsidRDefault="00E8682F" w:rsidP="00C537AF">
            <w:pPr>
              <w:pStyle w:val="ListParagraph"/>
              <w:numPr>
                <w:ilvl w:val="0"/>
                <w:numId w:val="10"/>
              </w:numPr>
              <w:jc w:val="left"/>
            </w:pPr>
            <w:r>
              <w:t>Chapter 6440 (Static Magnet Fields)</w:t>
            </w:r>
          </w:p>
          <w:p w:rsidR="00E8682F" w:rsidRDefault="00E8682F" w:rsidP="00C537AF">
            <w:pPr>
              <w:pStyle w:val="ListParagraph"/>
              <w:numPr>
                <w:ilvl w:val="0"/>
                <w:numId w:val="10"/>
              </w:numPr>
              <w:jc w:val="left"/>
            </w:pPr>
            <w:r>
              <w:t>Chapter 6110 (</w:t>
            </w:r>
            <w:r w:rsidRPr="00F51D0B">
              <w:t>Jefferson Lab's</w:t>
            </w:r>
            <w:r>
              <w:t xml:space="preserve"> </w:t>
            </w:r>
            <w:r w:rsidRPr="00E35DF9">
              <w:t>Lockout/Tagout procedures</w:t>
            </w:r>
            <w:r>
              <w:t>)</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E8682F" w:rsidRDefault="00E8682F">
            <w:pPr>
              <w:numPr>
                <w:ilvl w:val="0"/>
                <w:numId w:val="2"/>
              </w:numPr>
              <w:jc w:val="left"/>
              <w:rPr>
                <w:b/>
                <w:sz w:val="20"/>
                <w:szCs w:val="20"/>
              </w:rPr>
            </w:pPr>
            <w:r>
              <w:rPr>
                <w:b/>
                <w:sz w:val="20"/>
                <w:szCs w:val="20"/>
              </w:rPr>
              <w:t xml:space="preserve">List of Records Generated (Include Location / Review and Approved procedure) </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jc w:val="center"/>
        </w:trPr>
        <w:tc>
          <w:tcPr>
            <w:tcW w:w="0" w:type="auto"/>
            <w:vMerge/>
            <w:tcBorders>
              <w:top w:val="nil"/>
              <w:left w:val="single" w:sz="12" w:space="0" w:color="auto"/>
              <w:bottom w:val="nil"/>
              <w:right w:val="single" w:sz="4" w:space="0" w:color="auto"/>
            </w:tcBorders>
            <w:vAlign w:val="center"/>
            <w:hideMark/>
          </w:tcPr>
          <w:p w:rsidR="00E8682F" w:rsidRDefault="00E8682F">
            <w:pPr>
              <w:jc w:val="left"/>
              <w:rPr>
                <w:b/>
                <w:sz w:val="20"/>
                <w:szCs w:val="20"/>
              </w:rPr>
            </w:pPr>
          </w:p>
        </w:tc>
        <w:tc>
          <w:tcPr>
            <w:tcW w:w="10170" w:type="dxa"/>
            <w:gridSpan w:val="2"/>
            <w:tcBorders>
              <w:top w:val="single" w:sz="4" w:space="0" w:color="auto"/>
              <w:left w:val="nil"/>
              <w:bottom w:val="nil"/>
              <w:right w:val="nil"/>
            </w:tcBorders>
            <w:vAlign w:val="center"/>
            <w:hideMark/>
          </w:tcPr>
          <w:p w:rsidR="00E8682F" w:rsidRDefault="006379A3">
            <w:pPr>
              <w:ind w:left="713"/>
              <w:jc w:val="left"/>
            </w:pPr>
            <w:r>
              <w:fldChar w:fldCharType="begin"/>
            </w:r>
            <w:r w:rsidR="00E8682F">
              <w:instrText xml:space="preserve"> MACROBUTTON  nomacro [Start Typing Here] </w:instrText>
            </w:r>
            <w:r>
              <w:fldChar w:fldCharType="end"/>
            </w:r>
            <w:r w:rsidR="00E8682F">
              <w:t xml:space="preserve"> </w:t>
            </w:r>
          </w:p>
        </w:tc>
        <w:tc>
          <w:tcPr>
            <w:tcW w:w="0" w:type="auto"/>
            <w:vMerge/>
            <w:tcBorders>
              <w:top w:val="nil"/>
              <w:left w:val="single" w:sz="4" w:space="0" w:color="auto"/>
              <w:bottom w:val="nil"/>
              <w:right w:val="single" w:sz="12" w:space="0" w:color="auto"/>
            </w:tcBorders>
            <w:vAlign w:val="center"/>
            <w:hideMark/>
          </w:tcPr>
          <w:p w:rsidR="00E8682F" w:rsidRDefault="00E8682F">
            <w:pPr>
              <w:jc w:val="left"/>
              <w:rPr>
                <w:b/>
                <w:sz w:val="20"/>
                <w:szCs w:val="20"/>
              </w:rPr>
            </w:pPr>
          </w:p>
        </w:tc>
      </w:tr>
      <w:tr w:rsidR="00E8682F">
        <w:trPr>
          <w:trHeight w:val="30"/>
          <w:jc w:val="center"/>
        </w:trPr>
        <w:tc>
          <w:tcPr>
            <w:tcW w:w="250" w:type="dxa"/>
            <w:tcBorders>
              <w:top w:val="nil"/>
              <w:left w:val="single" w:sz="12" w:space="0" w:color="auto"/>
              <w:bottom w:val="single" w:sz="12" w:space="0" w:color="auto"/>
              <w:right w:val="nil"/>
            </w:tcBorders>
          </w:tcPr>
          <w:p w:rsidR="00E8682F" w:rsidRDefault="00E8682F">
            <w:pPr>
              <w:ind w:left="713"/>
              <w:jc w:val="left"/>
              <w:rPr>
                <w:sz w:val="8"/>
              </w:rPr>
            </w:pPr>
          </w:p>
        </w:tc>
        <w:tc>
          <w:tcPr>
            <w:tcW w:w="10170" w:type="dxa"/>
            <w:gridSpan w:val="2"/>
            <w:tcBorders>
              <w:top w:val="nil"/>
              <w:left w:val="nil"/>
              <w:bottom w:val="single" w:sz="12" w:space="0" w:color="auto"/>
              <w:right w:val="nil"/>
            </w:tcBorders>
            <w:vAlign w:val="center"/>
          </w:tcPr>
          <w:p w:rsidR="00E8682F" w:rsidRDefault="00E8682F">
            <w:pPr>
              <w:ind w:left="713"/>
              <w:jc w:val="left"/>
              <w:rPr>
                <w:sz w:val="8"/>
              </w:rPr>
            </w:pPr>
          </w:p>
        </w:tc>
        <w:tc>
          <w:tcPr>
            <w:tcW w:w="250" w:type="dxa"/>
            <w:tcBorders>
              <w:top w:val="nil"/>
              <w:left w:val="nil"/>
              <w:bottom w:val="single" w:sz="12" w:space="0" w:color="auto"/>
              <w:right w:val="single" w:sz="12" w:space="0" w:color="auto"/>
            </w:tcBorders>
          </w:tcPr>
          <w:p w:rsidR="00E8682F" w:rsidRDefault="00E8682F">
            <w:pPr>
              <w:ind w:left="713"/>
              <w:jc w:val="left"/>
              <w:rPr>
                <w:sz w:val="8"/>
              </w:rPr>
            </w:pPr>
          </w:p>
        </w:tc>
      </w:tr>
    </w:tbl>
    <w:p w:rsidR="00EF1099" w:rsidRDefault="00EF1099">
      <w:pPr>
        <w:rPr>
          <w:b/>
        </w:rPr>
      </w:pPr>
    </w:p>
    <w:p w:rsidR="00EF1099" w:rsidRDefault="00EF1099">
      <w:pPr>
        <w:pStyle w:val="SP90162"/>
        <w:jc w:val="both"/>
        <w:rPr>
          <w:b/>
        </w:rPr>
      </w:pPr>
      <w:r>
        <w:rPr>
          <w:b/>
        </w:rPr>
        <w:t>Authorized/Trained Individuals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8399"/>
        <w:gridCol w:w="2271"/>
      </w:tblGrid>
      <w:tr w:rsidR="00EF1099">
        <w:trPr>
          <w:cantSplit/>
          <w:tblHeader/>
          <w:jc w:val="center"/>
        </w:trPr>
        <w:tc>
          <w:tcPr>
            <w:tcW w:w="8472" w:type="dxa"/>
            <w:tcBorders>
              <w:top w:val="single" w:sz="12" w:space="0" w:color="000000"/>
              <w:left w:val="single" w:sz="12" w:space="0" w:color="000000"/>
              <w:bottom w:val="single" w:sz="4" w:space="0" w:color="000000"/>
              <w:right w:val="single" w:sz="12" w:space="0" w:color="000000"/>
            </w:tcBorders>
            <w:vAlign w:val="bottom"/>
            <w:hideMark/>
          </w:tcPr>
          <w:p w:rsidR="00EF1099" w:rsidRDefault="00EF1099">
            <w:pPr>
              <w:jc w:val="center"/>
              <w:rPr>
                <w:b/>
                <w:sz w:val="20"/>
                <w:szCs w:val="20"/>
              </w:rPr>
            </w:pPr>
            <w:r>
              <w:rPr>
                <w:b/>
                <w:sz w:val="20"/>
                <w:szCs w:val="20"/>
              </w:rPr>
              <w:t>Print Name/Signature</w:t>
            </w:r>
          </w:p>
        </w:tc>
        <w:tc>
          <w:tcPr>
            <w:tcW w:w="2289" w:type="dxa"/>
            <w:tcBorders>
              <w:top w:val="single" w:sz="12" w:space="0" w:color="000000"/>
              <w:left w:val="single" w:sz="12" w:space="0" w:color="000000"/>
              <w:bottom w:val="single" w:sz="4" w:space="0" w:color="000000"/>
              <w:right w:val="single" w:sz="12" w:space="0" w:color="000000"/>
            </w:tcBorders>
            <w:vAlign w:val="bottom"/>
            <w:hideMark/>
          </w:tcPr>
          <w:p w:rsidR="00EF1099" w:rsidRDefault="00EF1099">
            <w:pPr>
              <w:jc w:val="center"/>
              <w:rPr>
                <w:b/>
                <w:sz w:val="20"/>
                <w:szCs w:val="20"/>
              </w:rPr>
            </w:pPr>
            <w:r>
              <w:rPr>
                <w:b/>
                <w:sz w:val="20"/>
                <w:szCs w:val="20"/>
              </w:rPr>
              <w:t>Date</w:t>
            </w:r>
          </w:p>
        </w:tc>
      </w:tr>
      <w:tr w:rsidR="00EF1099">
        <w:trPr>
          <w:cantSplit/>
          <w:jc w:val="center"/>
        </w:trPr>
        <w:tc>
          <w:tcPr>
            <w:tcW w:w="8472" w:type="dxa"/>
            <w:tcBorders>
              <w:top w:val="single" w:sz="4" w:space="0" w:color="000000"/>
              <w:left w:val="single" w:sz="4" w:space="0" w:color="auto"/>
              <w:bottom w:val="single" w:sz="4" w:space="0" w:color="auto"/>
              <w:right w:val="single" w:sz="4" w:space="0" w:color="auto"/>
            </w:tcBorders>
            <w:shd w:val="clear" w:color="auto" w:fill="FFFF00"/>
          </w:tcPr>
          <w:p w:rsidR="00EF1099" w:rsidRDefault="00EF1099"/>
        </w:tc>
        <w:tc>
          <w:tcPr>
            <w:tcW w:w="2289" w:type="dxa"/>
            <w:tcBorders>
              <w:top w:val="single" w:sz="4" w:space="0" w:color="000000"/>
              <w:left w:val="single" w:sz="4" w:space="0" w:color="auto"/>
              <w:bottom w:val="single" w:sz="4" w:space="0" w:color="auto"/>
              <w:right w:val="single" w:sz="4" w:space="0" w:color="auto"/>
            </w:tcBorders>
            <w:shd w:val="clear" w:color="auto" w:fill="FFFF00"/>
          </w:tcPr>
          <w:p w:rsidR="00EF1099" w:rsidRDefault="00EF1099"/>
        </w:tc>
      </w:tr>
      <w:tr w:rsidR="00EF1099">
        <w:trPr>
          <w:cantSplit/>
          <w:jc w:val="center"/>
        </w:trPr>
        <w:tc>
          <w:tcPr>
            <w:tcW w:w="8472" w:type="dxa"/>
            <w:tcBorders>
              <w:top w:val="single" w:sz="4" w:space="0" w:color="auto"/>
              <w:left w:val="single" w:sz="4" w:space="0" w:color="auto"/>
              <w:bottom w:val="single" w:sz="4" w:space="0" w:color="000000"/>
              <w:right w:val="single" w:sz="4" w:space="0" w:color="auto"/>
            </w:tcBorders>
          </w:tcPr>
          <w:p w:rsidR="00EF1099" w:rsidRDefault="00EF1099">
            <w:pPr>
              <w:tabs>
                <w:tab w:val="left" w:pos="2124"/>
              </w:tabs>
            </w:pPr>
          </w:p>
        </w:tc>
        <w:tc>
          <w:tcPr>
            <w:tcW w:w="2289" w:type="dxa"/>
            <w:tcBorders>
              <w:top w:val="single" w:sz="4" w:space="0" w:color="auto"/>
              <w:left w:val="single" w:sz="4" w:space="0" w:color="auto"/>
              <w:bottom w:val="single" w:sz="4" w:space="0" w:color="000000"/>
              <w:right w:val="single" w:sz="4" w:space="0" w:color="auto"/>
            </w:tcBorders>
          </w:tcPr>
          <w:p w:rsidR="00EF1099" w:rsidRDefault="00EF1099"/>
        </w:tc>
      </w:tr>
      <w:tr w:rsidR="00EF1099">
        <w:trPr>
          <w:cantSplit/>
          <w:jc w:val="center"/>
        </w:trPr>
        <w:tc>
          <w:tcPr>
            <w:tcW w:w="8472" w:type="dxa"/>
            <w:tcBorders>
              <w:top w:val="single" w:sz="4" w:space="0" w:color="000000"/>
              <w:left w:val="single" w:sz="4" w:space="0" w:color="auto"/>
              <w:bottom w:val="single" w:sz="4" w:space="0" w:color="auto"/>
              <w:right w:val="single" w:sz="4" w:space="0" w:color="auto"/>
            </w:tcBorders>
            <w:shd w:val="clear" w:color="auto" w:fill="FFFF00"/>
          </w:tcPr>
          <w:p w:rsidR="00EF1099" w:rsidRDefault="00EF1099"/>
        </w:tc>
        <w:tc>
          <w:tcPr>
            <w:tcW w:w="2289" w:type="dxa"/>
            <w:tcBorders>
              <w:top w:val="single" w:sz="4" w:space="0" w:color="000000"/>
              <w:left w:val="single" w:sz="4" w:space="0" w:color="auto"/>
              <w:bottom w:val="single" w:sz="4" w:space="0" w:color="auto"/>
              <w:right w:val="single" w:sz="4" w:space="0" w:color="auto"/>
            </w:tcBorders>
            <w:shd w:val="clear" w:color="auto" w:fill="FFFF00"/>
          </w:tcPr>
          <w:p w:rsidR="00EF1099" w:rsidRDefault="00EF1099"/>
        </w:tc>
      </w:tr>
      <w:tr w:rsidR="00EF1099">
        <w:trPr>
          <w:cantSplit/>
          <w:jc w:val="center"/>
        </w:trPr>
        <w:tc>
          <w:tcPr>
            <w:tcW w:w="8472" w:type="dxa"/>
            <w:tcBorders>
              <w:top w:val="single" w:sz="4" w:space="0" w:color="auto"/>
              <w:left w:val="single" w:sz="4" w:space="0" w:color="auto"/>
              <w:bottom w:val="single" w:sz="4" w:space="0" w:color="000000"/>
              <w:right w:val="single" w:sz="4" w:space="0" w:color="auto"/>
            </w:tcBorders>
            <w:shd w:val="clear" w:color="auto" w:fill="FFFFFF"/>
          </w:tcPr>
          <w:p w:rsidR="00EF1099" w:rsidRDefault="00EF1099"/>
        </w:tc>
        <w:tc>
          <w:tcPr>
            <w:tcW w:w="2289" w:type="dxa"/>
            <w:tcBorders>
              <w:top w:val="single" w:sz="4" w:space="0" w:color="auto"/>
              <w:left w:val="single" w:sz="4" w:space="0" w:color="auto"/>
              <w:bottom w:val="single" w:sz="4" w:space="0" w:color="000000"/>
              <w:right w:val="single" w:sz="4" w:space="0" w:color="auto"/>
            </w:tcBorders>
            <w:shd w:val="clear" w:color="auto" w:fill="FFFFFF"/>
          </w:tcPr>
          <w:p w:rsidR="00EF1099" w:rsidRDefault="00EF1099"/>
        </w:tc>
      </w:tr>
      <w:tr w:rsidR="00EF1099">
        <w:trPr>
          <w:cantSplit/>
          <w:jc w:val="center"/>
        </w:trPr>
        <w:tc>
          <w:tcPr>
            <w:tcW w:w="8472" w:type="dxa"/>
            <w:tcBorders>
              <w:top w:val="single" w:sz="4" w:space="0" w:color="000000"/>
              <w:left w:val="single" w:sz="4" w:space="0" w:color="auto"/>
              <w:bottom w:val="single" w:sz="4" w:space="0" w:color="auto"/>
              <w:right w:val="single" w:sz="4" w:space="0" w:color="auto"/>
            </w:tcBorders>
            <w:shd w:val="clear" w:color="auto" w:fill="FFFF00"/>
          </w:tcPr>
          <w:p w:rsidR="00EF1099" w:rsidRDefault="00EF1099"/>
        </w:tc>
        <w:tc>
          <w:tcPr>
            <w:tcW w:w="2289" w:type="dxa"/>
            <w:tcBorders>
              <w:top w:val="single" w:sz="4" w:space="0" w:color="000000"/>
              <w:left w:val="single" w:sz="4" w:space="0" w:color="auto"/>
              <w:bottom w:val="single" w:sz="4" w:space="0" w:color="auto"/>
              <w:right w:val="single" w:sz="4" w:space="0" w:color="auto"/>
            </w:tcBorders>
            <w:shd w:val="clear" w:color="auto" w:fill="FFFF00"/>
          </w:tcPr>
          <w:p w:rsidR="00EF1099" w:rsidRDefault="00EF1099"/>
        </w:tc>
      </w:tr>
      <w:tr w:rsidR="00EF1099">
        <w:trPr>
          <w:cantSplit/>
          <w:jc w:val="center"/>
        </w:trPr>
        <w:tc>
          <w:tcPr>
            <w:tcW w:w="8472" w:type="dxa"/>
            <w:tcBorders>
              <w:top w:val="single" w:sz="4" w:space="0" w:color="auto"/>
              <w:left w:val="single" w:sz="4" w:space="0" w:color="auto"/>
              <w:bottom w:val="single" w:sz="4" w:space="0" w:color="000000"/>
              <w:right w:val="single" w:sz="4" w:space="0" w:color="auto"/>
            </w:tcBorders>
            <w:shd w:val="clear" w:color="auto" w:fill="FFFFFF"/>
          </w:tcPr>
          <w:p w:rsidR="00EF1099" w:rsidRDefault="00EF1099"/>
        </w:tc>
        <w:tc>
          <w:tcPr>
            <w:tcW w:w="2289" w:type="dxa"/>
            <w:tcBorders>
              <w:top w:val="single" w:sz="4" w:space="0" w:color="auto"/>
              <w:left w:val="single" w:sz="4" w:space="0" w:color="auto"/>
              <w:bottom w:val="single" w:sz="4" w:space="0" w:color="000000"/>
              <w:right w:val="single" w:sz="4" w:space="0" w:color="auto"/>
            </w:tcBorders>
            <w:shd w:val="clear" w:color="auto" w:fill="FFFFFF"/>
          </w:tcPr>
          <w:p w:rsidR="00EF1099" w:rsidRDefault="00EF1099"/>
        </w:tc>
      </w:tr>
      <w:tr w:rsidR="00EF1099">
        <w:trPr>
          <w:cantSplit/>
          <w:jc w:val="center"/>
        </w:trPr>
        <w:tc>
          <w:tcPr>
            <w:tcW w:w="8472" w:type="dxa"/>
            <w:tcBorders>
              <w:top w:val="single" w:sz="4" w:space="0" w:color="000000"/>
              <w:left w:val="single" w:sz="4" w:space="0" w:color="auto"/>
              <w:bottom w:val="single" w:sz="4" w:space="0" w:color="auto"/>
              <w:right w:val="single" w:sz="4" w:space="0" w:color="auto"/>
            </w:tcBorders>
            <w:shd w:val="clear" w:color="auto" w:fill="FFFF00"/>
          </w:tcPr>
          <w:p w:rsidR="00EF1099" w:rsidRDefault="00EF1099"/>
        </w:tc>
        <w:tc>
          <w:tcPr>
            <w:tcW w:w="2289" w:type="dxa"/>
            <w:tcBorders>
              <w:top w:val="single" w:sz="4" w:space="0" w:color="000000"/>
              <w:left w:val="single" w:sz="4" w:space="0" w:color="auto"/>
              <w:bottom w:val="single" w:sz="4" w:space="0" w:color="auto"/>
              <w:right w:val="single" w:sz="4" w:space="0" w:color="auto"/>
            </w:tcBorders>
            <w:shd w:val="clear" w:color="auto" w:fill="FFFF00"/>
          </w:tcPr>
          <w:p w:rsidR="00EF1099" w:rsidRDefault="00EF1099"/>
        </w:tc>
      </w:tr>
      <w:tr w:rsidR="00EF1099">
        <w:trPr>
          <w:cantSplit/>
          <w:jc w:val="center"/>
        </w:trPr>
        <w:tc>
          <w:tcPr>
            <w:tcW w:w="8472" w:type="dxa"/>
            <w:tcBorders>
              <w:top w:val="single" w:sz="4" w:space="0" w:color="auto"/>
              <w:left w:val="single" w:sz="4" w:space="0" w:color="auto"/>
              <w:bottom w:val="single" w:sz="4" w:space="0" w:color="000000"/>
              <w:right w:val="single" w:sz="4" w:space="0" w:color="auto"/>
            </w:tcBorders>
            <w:shd w:val="clear" w:color="auto" w:fill="FFFFFF"/>
          </w:tcPr>
          <w:p w:rsidR="00EF1099" w:rsidRDefault="00EF1099"/>
        </w:tc>
        <w:tc>
          <w:tcPr>
            <w:tcW w:w="2289" w:type="dxa"/>
            <w:tcBorders>
              <w:top w:val="single" w:sz="4" w:space="0" w:color="auto"/>
              <w:left w:val="single" w:sz="4" w:space="0" w:color="auto"/>
              <w:bottom w:val="single" w:sz="4" w:space="0" w:color="000000"/>
              <w:right w:val="single" w:sz="4" w:space="0" w:color="auto"/>
            </w:tcBorders>
            <w:shd w:val="clear" w:color="auto" w:fill="FFFFFF"/>
          </w:tcPr>
          <w:p w:rsidR="00EF1099" w:rsidRDefault="00EF1099"/>
        </w:tc>
      </w:tr>
      <w:tr w:rsidR="00EF1099">
        <w:trPr>
          <w:cantSplit/>
          <w:jc w:val="center"/>
        </w:trPr>
        <w:tc>
          <w:tcPr>
            <w:tcW w:w="8472" w:type="dxa"/>
            <w:tcBorders>
              <w:top w:val="single" w:sz="4" w:space="0" w:color="000000"/>
              <w:left w:val="single" w:sz="4" w:space="0" w:color="auto"/>
              <w:bottom w:val="single" w:sz="4" w:space="0" w:color="auto"/>
              <w:right w:val="single" w:sz="4" w:space="0" w:color="auto"/>
            </w:tcBorders>
            <w:shd w:val="clear" w:color="auto" w:fill="FFFF00"/>
          </w:tcPr>
          <w:p w:rsidR="00EF1099" w:rsidRDefault="00EF1099"/>
        </w:tc>
        <w:tc>
          <w:tcPr>
            <w:tcW w:w="2289" w:type="dxa"/>
            <w:tcBorders>
              <w:top w:val="single" w:sz="4" w:space="0" w:color="000000"/>
              <w:left w:val="single" w:sz="4" w:space="0" w:color="auto"/>
              <w:bottom w:val="single" w:sz="4" w:space="0" w:color="auto"/>
              <w:right w:val="single" w:sz="4" w:space="0" w:color="auto"/>
            </w:tcBorders>
            <w:shd w:val="clear" w:color="auto" w:fill="FFFF00"/>
          </w:tcPr>
          <w:p w:rsidR="00EF1099" w:rsidRDefault="00EF1099"/>
        </w:tc>
      </w:tr>
      <w:tr w:rsidR="00EF1099">
        <w:trPr>
          <w:cantSplit/>
          <w:jc w:val="center"/>
        </w:trPr>
        <w:tc>
          <w:tcPr>
            <w:tcW w:w="8472" w:type="dxa"/>
            <w:tcBorders>
              <w:top w:val="single" w:sz="4" w:space="0" w:color="auto"/>
              <w:left w:val="single" w:sz="4" w:space="0" w:color="auto"/>
              <w:bottom w:val="single" w:sz="4" w:space="0" w:color="000000"/>
              <w:right w:val="single" w:sz="4" w:space="0" w:color="auto"/>
            </w:tcBorders>
            <w:shd w:val="clear" w:color="auto" w:fill="FFFFFF"/>
          </w:tcPr>
          <w:p w:rsidR="00EF1099" w:rsidRDefault="00EF1099"/>
        </w:tc>
        <w:tc>
          <w:tcPr>
            <w:tcW w:w="2289" w:type="dxa"/>
            <w:tcBorders>
              <w:top w:val="single" w:sz="4" w:space="0" w:color="auto"/>
              <w:left w:val="single" w:sz="4" w:space="0" w:color="auto"/>
              <w:bottom w:val="single" w:sz="4" w:space="0" w:color="000000"/>
              <w:right w:val="single" w:sz="4" w:space="0" w:color="auto"/>
            </w:tcBorders>
            <w:shd w:val="clear" w:color="auto" w:fill="FFFFFF"/>
          </w:tcPr>
          <w:p w:rsidR="00EF1099" w:rsidRDefault="00EF1099"/>
        </w:tc>
      </w:tr>
      <w:tr w:rsidR="00EF1099">
        <w:trPr>
          <w:cantSplit/>
          <w:jc w:val="center"/>
        </w:trPr>
        <w:tc>
          <w:tcPr>
            <w:tcW w:w="8472" w:type="dxa"/>
            <w:tcBorders>
              <w:top w:val="single" w:sz="4" w:space="0" w:color="000000"/>
              <w:left w:val="single" w:sz="4" w:space="0" w:color="auto"/>
              <w:bottom w:val="single" w:sz="4" w:space="0" w:color="auto"/>
              <w:right w:val="single" w:sz="4" w:space="0" w:color="auto"/>
            </w:tcBorders>
            <w:shd w:val="clear" w:color="auto" w:fill="FFFF00"/>
          </w:tcPr>
          <w:p w:rsidR="00EF1099" w:rsidRDefault="00EF1099"/>
        </w:tc>
        <w:tc>
          <w:tcPr>
            <w:tcW w:w="2289" w:type="dxa"/>
            <w:tcBorders>
              <w:top w:val="single" w:sz="4" w:space="0" w:color="000000"/>
              <w:left w:val="single" w:sz="4" w:space="0" w:color="auto"/>
              <w:bottom w:val="single" w:sz="4" w:space="0" w:color="auto"/>
              <w:right w:val="single" w:sz="4" w:space="0" w:color="auto"/>
            </w:tcBorders>
            <w:shd w:val="clear" w:color="auto" w:fill="FFFF00"/>
          </w:tcPr>
          <w:p w:rsidR="00EF1099" w:rsidRDefault="00EF1099"/>
        </w:tc>
      </w:tr>
      <w:tr w:rsidR="00EF1099">
        <w:trPr>
          <w:cantSplit/>
          <w:jc w:val="center"/>
        </w:trPr>
        <w:tc>
          <w:tcPr>
            <w:tcW w:w="8472" w:type="dxa"/>
            <w:tcBorders>
              <w:top w:val="single" w:sz="4" w:space="0" w:color="auto"/>
              <w:left w:val="single" w:sz="4" w:space="0" w:color="auto"/>
              <w:bottom w:val="single" w:sz="4" w:space="0" w:color="auto"/>
              <w:right w:val="single" w:sz="4" w:space="0" w:color="auto"/>
            </w:tcBorders>
            <w:shd w:val="clear" w:color="auto" w:fill="FFFFFF"/>
          </w:tcPr>
          <w:p w:rsidR="00EF1099" w:rsidRDefault="00EF1099"/>
        </w:tc>
        <w:tc>
          <w:tcPr>
            <w:tcW w:w="2289" w:type="dxa"/>
            <w:tcBorders>
              <w:top w:val="single" w:sz="4" w:space="0" w:color="auto"/>
              <w:left w:val="single" w:sz="4" w:space="0" w:color="auto"/>
              <w:bottom w:val="single" w:sz="4" w:space="0" w:color="auto"/>
              <w:right w:val="single" w:sz="4" w:space="0" w:color="auto"/>
            </w:tcBorders>
            <w:shd w:val="clear" w:color="auto" w:fill="FFFFFF"/>
          </w:tcPr>
          <w:p w:rsidR="00EF1099" w:rsidRDefault="00EF1099"/>
        </w:tc>
      </w:tr>
    </w:tbl>
    <w:p w:rsidR="00EF1099" w:rsidRDefault="00EF1099">
      <w:pPr>
        <w:pStyle w:val="Default"/>
      </w:pPr>
    </w:p>
    <w:p w:rsidR="008F001B" w:rsidRDefault="008F001B">
      <w:pPr>
        <w:pStyle w:val="Default"/>
      </w:pPr>
    </w:p>
    <w:p w:rsidR="008F001B" w:rsidRDefault="008F001B">
      <w:pPr>
        <w:pStyle w:val="Default"/>
      </w:pPr>
    </w:p>
    <w:tbl>
      <w:tblPr>
        <w:tblW w:w="11029" w:type="dxa"/>
        <w:jc w:val="center"/>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1E0" w:firstRow="1" w:lastRow="1" w:firstColumn="1" w:lastColumn="1" w:noHBand="0" w:noVBand="0"/>
      </w:tblPr>
      <w:tblGrid>
        <w:gridCol w:w="630"/>
        <w:gridCol w:w="1955"/>
        <w:gridCol w:w="1645"/>
        <w:gridCol w:w="1440"/>
        <w:gridCol w:w="1530"/>
        <w:gridCol w:w="1620"/>
        <w:gridCol w:w="630"/>
        <w:gridCol w:w="949"/>
        <w:gridCol w:w="630"/>
      </w:tblGrid>
      <w:tr w:rsidR="00EF1099">
        <w:trPr>
          <w:trHeight w:val="20"/>
          <w:jc w:val="center"/>
        </w:trPr>
        <w:tc>
          <w:tcPr>
            <w:tcW w:w="630" w:type="dxa"/>
            <w:tcBorders>
              <w:top w:val="double" w:sz="12" w:space="0" w:color="auto"/>
              <w:left w:val="nil"/>
              <w:bottom w:val="nil"/>
              <w:right w:val="single" w:sz="4" w:space="0" w:color="auto"/>
            </w:tcBorders>
          </w:tcPr>
          <w:p w:rsidR="00EF1099" w:rsidRDefault="00EF1099">
            <w:pPr>
              <w:pStyle w:val="Header"/>
              <w:tabs>
                <w:tab w:val="left" w:pos="720"/>
              </w:tabs>
              <w:jc w:val="center"/>
              <w:rPr>
                <w:b/>
                <w:sz w:val="14"/>
                <w:szCs w:val="16"/>
              </w:rPr>
            </w:pPr>
          </w:p>
        </w:tc>
        <w:tc>
          <w:tcPr>
            <w:tcW w:w="1955" w:type="dxa"/>
            <w:tcBorders>
              <w:top w:val="double" w:sz="12" w:space="0" w:color="auto"/>
              <w:left w:val="nil"/>
              <w:bottom w:val="single" w:sz="4" w:space="0" w:color="auto"/>
              <w:right w:val="single" w:sz="4" w:space="0" w:color="auto"/>
            </w:tcBorders>
            <w:vAlign w:val="bottom"/>
            <w:hideMark/>
          </w:tcPr>
          <w:p w:rsidR="00EF1099" w:rsidRDefault="00EF1099">
            <w:pPr>
              <w:pStyle w:val="Header"/>
              <w:jc w:val="center"/>
              <w:rPr>
                <w:b/>
                <w:sz w:val="14"/>
                <w:szCs w:val="14"/>
              </w:rPr>
            </w:pPr>
            <w:r>
              <w:rPr>
                <w:b/>
                <w:sz w:val="14"/>
                <w:szCs w:val="14"/>
              </w:rPr>
              <w:t>ISSUING AUTHORITY</w:t>
            </w:r>
          </w:p>
        </w:tc>
        <w:tc>
          <w:tcPr>
            <w:tcW w:w="1645" w:type="dxa"/>
            <w:tcBorders>
              <w:top w:val="double" w:sz="12" w:space="0" w:color="auto"/>
              <w:left w:val="single" w:sz="4" w:space="0" w:color="auto"/>
              <w:bottom w:val="single" w:sz="4" w:space="0" w:color="auto"/>
              <w:right w:val="single" w:sz="4" w:space="0" w:color="auto"/>
            </w:tcBorders>
            <w:vAlign w:val="bottom"/>
            <w:hideMark/>
          </w:tcPr>
          <w:p w:rsidR="00EF1099" w:rsidRDefault="00EF1099">
            <w:pPr>
              <w:pStyle w:val="Header"/>
              <w:jc w:val="center"/>
              <w:rPr>
                <w:b/>
                <w:sz w:val="14"/>
                <w:szCs w:val="14"/>
              </w:rPr>
            </w:pPr>
            <w:r>
              <w:rPr>
                <w:b/>
                <w:sz w:val="14"/>
                <w:szCs w:val="14"/>
              </w:rPr>
              <w:t>APPENDIX AUTHOR</w:t>
            </w:r>
          </w:p>
        </w:tc>
        <w:tc>
          <w:tcPr>
            <w:tcW w:w="1440" w:type="dxa"/>
            <w:tcBorders>
              <w:top w:val="double" w:sz="12" w:space="0" w:color="auto"/>
              <w:left w:val="single" w:sz="4" w:space="0" w:color="auto"/>
              <w:bottom w:val="single" w:sz="4" w:space="0" w:color="auto"/>
              <w:right w:val="single" w:sz="4" w:space="0" w:color="auto"/>
            </w:tcBorders>
            <w:vAlign w:val="bottom"/>
            <w:hideMark/>
          </w:tcPr>
          <w:p w:rsidR="00EF1099" w:rsidRDefault="00EF1099">
            <w:pPr>
              <w:pStyle w:val="Header"/>
              <w:jc w:val="center"/>
              <w:rPr>
                <w:b/>
                <w:sz w:val="14"/>
                <w:szCs w:val="14"/>
              </w:rPr>
            </w:pPr>
            <w:r>
              <w:rPr>
                <w:b/>
                <w:sz w:val="14"/>
                <w:szCs w:val="14"/>
              </w:rPr>
              <w:t>APPROVAL DATE</w:t>
            </w:r>
          </w:p>
        </w:tc>
        <w:tc>
          <w:tcPr>
            <w:tcW w:w="1530" w:type="dxa"/>
            <w:tcBorders>
              <w:top w:val="double" w:sz="12" w:space="0" w:color="auto"/>
              <w:left w:val="single" w:sz="4" w:space="0" w:color="auto"/>
              <w:bottom w:val="single" w:sz="4" w:space="0" w:color="auto"/>
              <w:right w:val="single" w:sz="4" w:space="0" w:color="auto"/>
            </w:tcBorders>
            <w:vAlign w:val="bottom"/>
            <w:hideMark/>
          </w:tcPr>
          <w:p w:rsidR="00EF1099" w:rsidRDefault="00EF1099">
            <w:pPr>
              <w:pStyle w:val="Header"/>
              <w:jc w:val="center"/>
              <w:rPr>
                <w:b/>
                <w:sz w:val="14"/>
                <w:szCs w:val="14"/>
              </w:rPr>
            </w:pPr>
            <w:r>
              <w:rPr>
                <w:b/>
                <w:sz w:val="14"/>
                <w:szCs w:val="14"/>
              </w:rPr>
              <w:t>EFFECTIVE DATE</w:t>
            </w:r>
          </w:p>
        </w:tc>
        <w:tc>
          <w:tcPr>
            <w:tcW w:w="1620" w:type="dxa"/>
            <w:tcBorders>
              <w:top w:val="double" w:sz="12" w:space="0" w:color="auto"/>
              <w:left w:val="single" w:sz="4" w:space="0" w:color="auto"/>
              <w:bottom w:val="single" w:sz="4" w:space="0" w:color="auto"/>
              <w:right w:val="single" w:sz="4" w:space="0" w:color="auto"/>
            </w:tcBorders>
            <w:vAlign w:val="bottom"/>
            <w:hideMark/>
          </w:tcPr>
          <w:p w:rsidR="00EF1099" w:rsidRDefault="00EF1099">
            <w:pPr>
              <w:pStyle w:val="Header"/>
              <w:jc w:val="center"/>
              <w:rPr>
                <w:b/>
                <w:sz w:val="14"/>
                <w:szCs w:val="14"/>
              </w:rPr>
            </w:pPr>
            <w:r>
              <w:rPr>
                <w:b/>
                <w:sz w:val="14"/>
                <w:szCs w:val="14"/>
              </w:rPr>
              <w:t>EXPIRATION DATE</w:t>
            </w:r>
          </w:p>
        </w:tc>
        <w:tc>
          <w:tcPr>
            <w:tcW w:w="630" w:type="dxa"/>
            <w:tcBorders>
              <w:top w:val="double" w:sz="12" w:space="0" w:color="auto"/>
              <w:left w:val="single" w:sz="4" w:space="0" w:color="auto"/>
              <w:bottom w:val="single" w:sz="4" w:space="0" w:color="auto"/>
              <w:right w:val="single" w:sz="4" w:space="0" w:color="auto"/>
            </w:tcBorders>
            <w:vAlign w:val="bottom"/>
            <w:hideMark/>
          </w:tcPr>
          <w:p w:rsidR="00EF1099" w:rsidRDefault="00EF1099">
            <w:pPr>
              <w:pStyle w:val="Header"/>
              <w:jc w:val="center"/>
              <w:rPr>
                <w:b/>
                <w:sz w:val="14"/>
                <w:szCs w:val="14"/>
              </w:rPr>
            </w:pPr>
            <w:r>
              <w:rPr>
                <w:b/>
                <w:sz w:val="14"/>
                <w:szCs w:val="14"/>
              </w:rPr>
              <w:t>REV.</w:t>
            </w:r>
          </w:p>
        </w:tc>
        <w:tc>
          <w:tcPr>
            <w:tcW w:w="949" w:type="dxa"/>
            <w:vMerge w:val="restart"/>
            <w:tcBorders>
              <w:top w:val="double" w:sz="12" w:space="0" w:color="auto"/>
              <w:left w:val="single" w:sz="4" w:space="0" w:color="auto"/>
              <w:bottom w:val="single" w:sz="4" w:space="0" w:color="auto"/>
              <w:right w:val="nil"/>
            </w:tcBorders>
            <w:vAlign w:val="center"/>
          </w:tcPr>
          <w:p w:rsidR="00EF1099" w:rsidRDefault="00EF1099">
            <w:pPr>
              <w:pStyle w:val="Header"/>
              <w:jc w:val="center"/>
              <w:rPr>
                <w:b/>
                <w:sz w:val="14"/>
                <w:szCs w:val="16"/>
              </w:rPr>
            </w:pPr>
          </w:p>
        </w:tc>
        <w:tc>
          <w:tcPr>
            <w:tcW w:w="630" w:type="dxa"/>
            <w:tcBorders>
              <w:top w:val="double" w:sz="12" w:space="0" w:color="auto"/>
              <w:left w:val="single" w:sz="4" w:space="0" w:color="auto"/>
              <w:bottom w:val="nil"/>
              <w:right w:val="nil"/>
            </w:tcBorders>
          </w:tcPr>
          <w:p w:rsidR="00EF1099" w:rsidRDefault="00EF1099">
            <w:pPr>
              <w:pStyle w:val="Header"/>
              <w:jc w:val="center"/>
              <w:rPr>
                <w:b/>
                <w:sz w:val="14"/>
                <w:szCs w:val="16"/>
              </w:rPr>
            </w:pPr>
          </w:p>
        </w:tc>
      </w:tr>
      <w:tr w:rsidR="00EF1099">
        <w:trPr>
          <w:trHeight w:val="20"/>
          <w:jc w:val="center"/>
        </w:trPr>
        <w:tc>
          <w:tcPr>
            <w:tcW w:w="630" w:type="dxa"/>
            <w:tcBorders>
              <w:top w:val="nil"/>
              <w:left w:val="nil"/>
              <w:bottom w:val="nil"/>
              <w:right w:val="single" w:sz="4" w:space="0" w:color="auto"/>
            </w:tcBorders>
          </w:tcPr>
          <w:p w:rsidR="00EF1099" w:rsidRDefault="00EF1099">
            <w:pPr>
              <w:pStyle w:val="Header"/>
              <w:jc w:val="center"/>
              <w:rPr>
                <w:sz w:val="14"/>
                <w:szCs w:val="20"/>
              </w:rPr>
            </w:pPr>
          </w:p>
        </w:tc>
        <w:tc>
          <w:tcPr>
            <w:tcW w:w="1955" w:type="dxa"/>
            <w:tcBorders>
              <w:top w:val="single" w:sz="4" w:space="0" w:color="auto"/>
              <w:left w:val="nil"/>
              <w:bottom w:val="single" w:sz="4" w:space="0" w:color="auto"/>
              <w:right w:val="single" w:sz="4" w:space="0" w:color="auto"/>
            </w:tcBorders>
            <w:vAlign w:val="center"/>
            <w:hideMark/>
          </w:tcPr>
          <w:p w:rsidR="00EF1099" w:rsidRDefault="00EF1099">
            <w:pPr>
              <w:pStyle w:val="Header"/>
              <w:jc w:val="center"/>
              <w:rPr>
                <w:sz w:val="14"/>
                <w:szCs w:val="20"/>
              </w:rPr>
            </w:pPr>
            <w:r>
              <w:rPr>
                <w:sz w:val="14"/>
                <w:szCs w:val="20"/>
              </w:rPr>
              <w:t>ESH&amp;Q Division</w:t>
            </w:r>
          </w:p>
        </w:tc>
        <w:tc>
          <w:tcPr>
            <w:tcW w:w="1645" w:type="dxa"/>
            <w:tcBorders>
              <w:top w:val="single" w:sz="4" w:space="0" w:color="auto"/>
              <w:left w:val="single" w:sz="4" w:space="0" w:color="auto"/>
              <w:bottom w:val="single" w:sz="4" w:space="0" w:color="auto"/>
              <w:right w:val="single" w:sz="4" w:space="0" w:color="auto"/>
            </w:tcBorders>
            <w:vAlign w:val="center"/>
            <w:hideMark/>
          </w:tcPr>
          <w:p w:rsidR="00EF1099" w:rsidRDefault="00B46A36">
            <w:pPr>
              <w:pStyle w:val="Header"/>
              <w:jc w:val="center"/>
              <w:rPr>
                <w:sz w:val="14"/>
                <w:szCs w:val="20"/>
              </w:rPr>
            </w:pPr>
            <w:hyperlink r:id="rId18" w:history="1">
              <w:r w:rsidR="00EF1099">
                <w:rPr>
                  <w:rStyle w:val="Hyperlink"/>
                  <w:sz w:val="14"/>
                  <w:szCs w:val="20"/>
                </w:rPr>
                <w:t>Harry Fanning</w:t>
              </w:r>
            </w:hyperlink>
          </w:p>
        </w:tc>
        <w:tc>
          <w:tcPr>
            <w:tcW w:w="1440" w:type="dxa"/>
            <w:tcBorders>
              <w:top w:val="single" w:sz="4" w:space="0" w:color="auto"/>
              <w:left w:val="single" w:sz="4" w:space="0" w:color="auto"/>
              <w:bottom w:val="single" w:sz="4" w:space="0" w:color="auto"/>
              <w:right w:val="single" w:sz="4" w:space="0" w:color="auto"/>
            </w:tcBorders>
            <w:vAlign w:val="center"/>
            <w:hideMark/>
          </w:tcPr>
          <w:p w:rsidR="00EF1099" w:rsidRDefault="00EF1099">
            <w:pPr>
              <w:pStyle w:val="Header"/>
              <w:jc w:val="center"/>
              <w:rPr>
                <w:sz w:val="14"/>
                <w:szCs w:val="20"/>
              </w:rPr>
            </w:pPr>
            <w:r>
              <w:rPr>
                <w:sz w:val="14"/>
                <w:szCs w:val="20"/>
              </w:rPr>
              <w:t>10/05/09</w:t>
            </w:r>
          </w:p>
        </w:tc>
        <w:tc>
          <w:tcPr>
            <w:tcW w:w="1530" w:type="dxa"/>
            <w:tcBorders>
              <w:top w:val="single" w:sz="4" w:space="0" w:color="auto"/>
              <w:left w:val="single" w:sz="4" w:space="0" w:color="auto"/>
              <w:bottom w:val="single" w:sz="4" w:space="0" w:color="auto"/>
              <w:right w:val="single" w:sz="4" w:space="0" w:color="auto"/>
            </w:tcBorders>
            <w:vAlign w:val="center"/>
            <w:hideMark/>
          </w:tcPr>
          <w:p w:rsidR="00EF1099" w:rsidRDefault="00EF1099">
            <w:pPr>
              <w:pStyle w:val="Header"/>
              <w:jc w:val="center"/>
              <w:rPr>
                <w:sz w:val="14"/>
                <w:szCs w:val="20"/>
              </w:rPr>
            </w:pPr>
            <w:r>
              <w:rPr>
                <w:sz w:val="14"/>
                <w:szCs w:val="20"/>
              </w:rPr>
              <w:t>01/01/10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EF1099" w:rsidRDefault="00EF1099">
            <w:pPr>
              <w:pStyle w:val="Header"/>
              <w:jc w:val="center"/>
              <w:rPr>
                <w:sz w:val="14"/>
                <w:szCs w:val="20"/>
              </w:rPr>
            </w:pPr>
            <w:r>
              <w:rPr>
                <w:sz w:val="14"/>
                <w:szCs w:val="20"/>
              </w:rPr>
              <w:t>10/05012</w:t>
            </w:r>
          </w:p>
        </w:tc>
        <w:tc>
          <w:tcPr>
            <w:tcW w:w="630" w:type="dxa"/>
            <w:tcBorders>
              <w:top w:val="single" w:sz="4" w:space="0" w:color="auto"/>
              <w:left w:val="single" w:sz="4" w:space="0" w:color="auto"/>
              <w:bottom w:val="single" w:sz="4" w:space="0" w:color="auto"/>
              <w:right w:val="single" w:sz="4" w:space="0" w:color="auto"/>
            </w:tcBorders>
            <w:vAlign w:val="center"/>
            <w:hideMark/>
          </w:tcPr>
          <w:p w:rsidR="00EF1099" w:rsidRDefault="00EF1099">
            <w:pPr>
              <w:pStyle w:val="Header"/>
              <w:jc w:val="center"/>
              <w:rPr>
                <w:sz w:val="14"/>
                <w:szCs w:val="20"/>
              </w:rPr>
            </w:pPr>
            <w:r>
              <w:rPr>
                <w:sz w:val="14"/>
                <w:szCs w:val="20"/>
              </w:rPr>
              <w:t>0</w:t>
            </w:r>
          </w:p>
        </w:tc>
        <w:tc>
          <w:tcPr>
            <w:tcW w:w="0" w:type="auto"/>
            <w:vMerge/>
            <w:tcBorders>
              <w:top w:val="double" w:sz="12" w:space="0" w:color="auto"/>
              <w:left w:val="single" w:sz="4" w:space="0" w:color="auto"/>
              <w:bottom w:val="single" w:sz="4" w:space="0" w:color="auto"/>
              <w:right w:val="nil"/>
            </w:tcBorders>
            <w:vAlign w:val="center"/>
            <w:hideMark/>
          </w:tcPr>
          <w:p w:rsidR="00EF1099" w:rsidRDefault="00EF1099">
            <w:pPr>
              <w:jc w:val="left"/>
              <w:rPr>
                <w:rFonts w:ascii="Times New Roman" w:hAnsi="Times New Roman"/>
                <w:b/>
                <w:sz w:val="14"/>
                <w:szCs w:val="16"/>
              </w:rPr>
            </w:pPr>
          </w:p>
        </w:tc>
        <w:tc>
          <w:tcPr>
            <w:tcW w:w="630" w:type="dxa"/>
            <w:tcBorders>
              <w:top w:val="nil"/>
              <w:left w:val="single" w:sz="4" w:space="0" w:color="auto"/>
              <w:bottom w:val="nil"/>
              <w:right w:val="nil"/>
            </w:tcBorders>
          </w:tcPr>
          <w:p w:rsidR="00EF1099" w:rsidRDefault="00EF1099">
            <w:pPr>
              <w:pStyle w:val="Header"/>
              <w:jc w:val="center"/>
              <w:rPr>
                <w:sz w:val="14"/>
              </w:rPr>
            </w:pPr>
          </w:p>
        </w:tc>
      </w:tr>
    </w:tbl>
    <w:p w:rsidR="00EF1099" w:rsidRDefault="00EF1099">
      <w:pPr>
        <w:pStyle w:val="Footer"/>
        <w:tabs>
          <w:tab w:val="clear" w:pos="8640"/>
          <w:tab w:val="right" w:pos="9720"/>
        </w:tabs>
        <w:jc w:val="center"/>
        <w:rPr>
          <w:rFonts w:ascii="Times New Roman" w:hAnsi="Times New Roman"/>
          <w:sz w:val="16"/>
          <w:szCs w:val="16"/>
        </w:rPr>
      </w:pPr>
      <w:r>
        <w:rPr>
          <w:rFonts w:ascii="Times New Roman" w:hAnsi="Times New Roman"/>
          <w:b/>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006379A3">
        <w:rPr>
          <w:rFonts w:ascii="Times New Roman" w:hAnsi="Times New Roman"/>
          <w:b/>
          <w:i/>
          <w:sz w:val="16"/>
          <w:szCs w:val="16"/>
        </w:rPr>
        <w:fldChar w:fldCharType="begin"/>
      </w:r>
      <w:r>
        <w:rPr>
          <w:rFonts w:ascii="Times New Roman" w:hAnsi="Times New Roman"/>
          <w:b/>
          <w:i/>
          <w:sz w:val="16"/>
          <w:szCs w:val="16"/>
        </w:rPr>
        <w:instrText xml:space="preserve"> DATE \@ "M/d/yyyy" </w:instrText>
      </w:r>
      <w:r w:rsidR="006379A3">
        <w:rPr>
          <w:rFonts w:ascii="Times New Roman" w:hAnsi="Times New Roman"/>
          <w:b/>
          <w:i/>
          <w:sz w:val="16"/>
          <w:szCs w:val="16"/>
        </w:rPr>
        <w:fldChar w:fldCharType="separate"/>
      </w:r>
      <w:r w:rsidR="00B46A36">
        <w:rPr>
          <w:rFonts w:ascii="Times New Roman" w:hAnsi="Times New Roman"/>
          <w:b/>
          <w:i/>
          <w:noProof/>
          <w:sz w:val="16"/>
          <w:szCs w:val="16"/>
        </w:rPr>
        <w:t>5/22/2017</w:t>
      </w:r>
      <w:r w:rsidR="006379A3">
        <w:rPr>
          <w:rFonts w:ascii="Times New Roman" w:hAnsi="Times New Roman"/>
          <w:b/>
          <w:i/>
          <w:sz w:val="16"/>
          <w:szCs w:val="16"/>
        </w:rPr>
        <w:fldChar w:fldCharType="end"/>
      </w:r>
      <w:r>
        <w:rPr>
          <w:rFonts w:ascii="Times New Roman" w:hAnsi="Times New Roman"/>
          <w:b/>
          <w:i/>
          <w:sz w:val="16"/>
          <w:szCs w:val="16"/>
        </w:rPr>
        <w:t>.</w:t>
      </w:r>
    </w:p>
    <w:sectPr w:rsidR="00EF1099" w:rsidSect="00207D91">
      <w:headerReference w:type="default" r:id="rId19"/>
      <w:footerReference w:type="default" r:id="rId20"/>
      <w:headerReference w:type="first" r:id="rId21"/>
      <w:footerReference w:type="first" r:id="rId22"/>
      <w:pgSz w:w="12240" w:h="15840"/>
      <w:pgMar w:top="360" w:right="720" w:bottom="36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9AE" w:rsidRDefault="000709AE">
      <w:r>
        <w:separator/>
      </w:r>
    </w:p>
  </w:endnote>
  <w:endnote w:type="continuationSeparator" w:id="0">
    <w:p w:rsidR="000709AE" w:rsidRDefault="0007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29" w:type="dxa"/>
      <w:jc w:val="center"/>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1E0" w:firstRow="1" w:lastRow="1" w:firstColumn="1" w:lastColumn="1" w:noHBand="0" w:noVBand="0"/>
    </w:tblPr>
    <w:tblGrid>
      <w:gridCol w:w="630"/>
      <w:gridCol w:w="1955"/>
      <w:gridCol w:w="1645"/>
      <w:gridCol w:w="1440"/>
      <w:gridCol w:w="1530"/>
      <w:gridCol w:w="1620"/>
      <w:gridCol w:w="630"/>
      <w:gridCol w:w="949"/>
      <w:gridCol w:w="630"/>
    </w:tblGrid>
    <w:tr w:rsidR="0033352C">
      <w:trPr>
        <w:trHeight w:val="20"/>
        <w:jc w:val="center"/>
      </w:trPr>
      <w:tc>
        <w:tcPr>
          <w:tcW w:w="630" w:type="dxa"/>
          <w:tcBorders>
            <w:top w:val="double" w:sz="12" w:space="0" w:color="auto"/>
            <w:left w:val="nil"/>
            <w:bottom w:val="nil"/>
            <w:right w:val="single" w:sz="4" w:space="0" w:color="auto"/>
          </w:tcBorders>
        </w:tcPr>
        <w:p w:rsidR="0033352C" w:rsidRDefault="0033352C">
          <w:pPr>
            <w:pStyle w:val="Header"/>
            <w:tabs>
              <w:tab w:val="left" w:pos="720"/>
            </w:tabs>
            <w:jc w:val="center"/>
            <w:rPr>
              <w:b/>
              <w:sz w:val="14"/>
              <w:szCs w:val="16"/>
            </w:rPr>
          </w:pPr>
        </w:p>
      </w:tc>
      <w:tc>
        <w:tcPr>
          <w:tcW w:w="1955" w:type="dxa"/>
          <w:tcBorders>
            <w:top w:val="double" w:sz="12" w:space="0" w:color="auto"/>
            <w:left w:val="nil"/>
            <w:bottom w:val="single" w:sz="4" w:space="0" w:color="auto"/>
            <w:right w:val="single" w:sz="4" w:space="0" w:color="auto"/>
          </w:tcBorders>
          <w:vAlign w:val="bottom"/>
          <w:hideMark/>
        </w:tcPr>
        <w:p w:rsidR="0033352C" w:rsidRDefault="0033352C">
          <w:pPr>
            <w:pStyle w:val="Header"/>
            <w:jc w:val="center"/>
            <w:rPr>
              <w:b/>
              <w:sz w:val="14"/>
              <w:szCs w:val="14"/>
            </w:rPr>
          </w:pPr>
          <w:r>
            <w:rPr>
              <w:b/>
              <w:sz w:val="14"/>
              <w:szCs w:val="14"/>
            </w:rPr>
            <w:t>ISSUING AUTHORITY</w:t>
          </w:r>
        </w:p>
      </w:tc>
      <w:tc>
        <w:tcPr>
          <w:tcW w:w="1645" w:type="dxa"/>
          <w:tcBorders>
            <w:top w:val="double" w:sz="12" w:space="0" w:color="auto"/>
            <w:left w:val="single" w:sz="4" w:space="0" w:color="auto"/>
            <w:bottom w:val="single" w:sz="4" w:space="0" w:color="auto"/>
            <w:right w:val="single" w:sz="4" w:space="0" w:color="auto"/>
          </w:tcBorders>
          <w:vAlign w:val="bottom"/>
          <w:hideMark/>
        </w:tcPr>
        <w:p w:rsidR="0033352C" w:rsidRDefault="0033352C">
          <w:pPr>
            <w:pStyle w:val="Header"/>
            <w:jc w:val="center"/>
            <w:rPr>
              <w:b/>
              <w:sz w:val="14"/>
              <w:szCs w:val="14"/>
            </w:rPr>
          </w:pPr>
          <w:r>
            <w:rPr>
              <w:b/>
              <w:sz w:val="14"/>
              <w:szCs w:val="14"/>
            </w:rPr>
            <w:t>APPENDIX AUTHOR</w:t>
          </w:r>
        </w:p>
      </w:tc>
      <w:tc>
        <w:tcPr>
          <w:tcW w:w="1440" w:type="dxa"/>
          <w:tcBorders>
            <w:top w:val="double" w:sz="12" w:space="0" w:color="auto"/>
            <w:left w:val="single" w:sz="4" w:space="0" w:color="auto"/>
            <w:bottom w:val="single" w:sz="4" w:space="0" w:color="auto"/>
            <w:right w:val="single" w:sz="4" w:space="0" w:color="auto"/>
          </w:tcBorders>
          <w:vAlign w:val="bottom"/>
          <w:hideMark/>
        </w:tcPr>
        <w:p w:rsidR="0033352C" w:rsidRDefault="0033352C">
          <w:pPr>
            <w:pStyle w:val="Header"/>
            <w:jc w:val="center"/>
            <w:rPr>
              <w:b/>
              <w:sz w:val="14"/>
              <w:szCs w:val="14"/>
            </w:rPr>
          </w:pPr>
          <w:r>
            <w:rPr>
              <w:b/>
              <w:sz w:val="14"/>
              <w:szCs w:val="14"/>
            </w:rPr>
            <w:t>APPROVAL DATE</w:t>
          </w:r>
        </w:p>
      </w:tc>
      <w:tc>
        <w:tcPr>
          <w:tcW w:w="1530" w:type="dxa"/>
          <w:tcBorders>
            <w:top w:val="double" w:sz="12" w:space="0" w:color="auto"/>
            <w:left w:val="single" w:sz="4" w:space="0" w:color="auto"/>
            <w:bottom w:val="single" w:sz="4" w:space="0" w:color="auto"/>
            <w:right w:val="single" w:sz="4" w:space="0" w:color="auto"/>
          </w:tcBorders>
          <w:vAlign w:val="bottom"/>
          <w:hideMark/>
        </w:tcPr>
        <w:p w:rsidR="0033352C" w:rsidRDefault="0033352C">
          <w:pPr>
            <w:pStyle w:val="Header"/>
            <w:jc w:val="center"/>
            <w:rPr>
              <w:b/>
              <w:sz w:val="14"/>
              <w:szCs w:val="14"/>
            </w:rPr>
          </w:pPr>
          <w:r>
            <w:rPr>
              <w:b/>
              <w:sz w:val="14"/>
              <w:szCs w:val="14"/>
            </w:rPr>
            <w:t>EFFECTIVE DATE</w:t>
          </w:r>
        </w:p>
      </w:tc>
      <w:tc>
        <w:tcPr>
          <w:tcW w:w="1620" w:type="dxa"/>
          <w:tcBorders>
            <w:top w:val="double" w:sz="12" w:space="0" w:color="auto"/>
            <w:left w:val="single" w:sz="4" w:space="0" w:color="auto"/>
            <w:bottom w:val="single" w:sz="4" w:space="0" w:color="auto"/>
            <w:right w:val="single" w:sz="4" w:space="0" w:color="auto"/>
          </w:tcBorders>
          <w:vAlign w:val="bottom"/>
          <w:hideMark/>
        </w:tcPr>
        <w:p w:rsidR="0033352C" w:rsidRDefault="0033352C">
          <w:pPr>
            <w:pStyle w:val="Header"/>
            <w:jc w:val="center"/>
            <w:rPr>
              <w:b/>
              <w:sz w:val="14"/>
              <w:szCs w:val="14"/>
            </w:rPr>
          </w:pPr>
          <w:r>
            <w:rPr>
              <w:b/>
              <w:sz w:val="14"/>
              <w:szCs w:val="14"/>
            </w:rPr>
            <w:t>EXPIRATION DATE</w:t>
          </w:r>
        </w:p>
      </w:tc>
      <w:tc>
        <w:tcPr>
          <w:tcW w:w="630" w:type="dxa"/>
          <w:tcBorders>
            <w:top w:val="double" w:sz="12" w:space="0" w:color="auto"/>
            <w:left w:val="single" w:sz="4" w:space="0" w:color="auto"/>
            <w:bottom w:val="single" w:sz="4" w:space="0" w:color="auto"/>
            <w:right w:val="single" w:sz="4" w:space="0" w:color="auto"/>
          </w:tcBorders>
          <w:vAlign w:val="bottom"/>
          <w:hideMark/>
        </w:tcPr>
        <w:p w:rsidR="0033352C" w:rsidRDefault="0033352C">
          <w:pPr>
            <w:pStyle w:val="Header"/>
            <w:jc w:val="center"/>
            <w:rPr>
              <w:b/>
              <w:sz w:val="14"/>
              <w:szCs w:val="14"/>
            </w:rPr>
          </w:pPr>
          <w:r>
            <w:rPr>
              <w:b/>
              <w:sz w:val="14"/>
              <w:szCs w:val="14"/>
            </w:rPr>
            <w:t>REV.</w:t>
          </w:r>
        </w:p>
      </w:tc>
      <w:tc>
        <w:tcPr>
          <w:tcW w:w="949" w:type="dxa"/>
          <w:vMerge w:val="restart"/>
          <w:tcBorders>
            <w:top w:val="double" w:sz="12" w:space="0" w:color="auto"/>
            <w:left w:val="single" w:sz="4" w:space="0" w:color="auto"/>
            <w:bottom w:val="single" w:sz="4" w:space="0" w:color="auto"/>
            <w:right w:val="nil"/>
          </w:tcBorders>
          <w:vAlign w:val="center"/>
          <w:hideMark/>
        </w:tcPr>
        <w:p w:rsidR="0033352C" w:rsidRDefault="0033352C">
          <w:pPr>
            <w:pStyle w:val="Header"/>
            <w:jc w:val="center"/>
            <w:rPr>
              <w:b/>
              <w:sz w:val="14"/>
              <w:szCs w:val="16"/>
            </w:rPr>
          </w:pPr>
          <w:r>
            <w:rPr>
              <w:b/>
              <w:sz w:val="14"/>
              <w:szCs w:val="16"/>
            </w:rPr>
            <w:t xml:space="preserve">Page </w:t>
          </w:r>
        </w:p>
        <w:p w:rsidR="0033352C" w:rsidRDefault="006379A3">
          <w:pPr>
            <w:pStyle w:val="Header"/>
            <w:jc w:val="center"/>
            <w:rPr>
              <w:b/>
              <w:sz w:val="14"/>
              <w:szCs w:val="16"/>
            </w:rPr>
          </w:pPr>
          <w:r>
            <w:rPr>
              <w:b/>
              <w:sz w:val="14"/>
              <w:szCs w:val="16"/>
            </w:rPr>
            <w:fldChar w:fldCharType="begin"/>
          </w:r>
          <w:r w:rsidR="0033352C">
            <w:rPr>
              <w:b/>
              <w:sz w:val="14"/>
              <w:szCs w:val="16"/>
            </w:rPr>
            <w:instrText xml:space="preserve"> PAGE </w:instrText>
          </w:r>
          <w:r>
            <w:rPr>
              <w:b/>
              <w:sz w:val="14"/>
              <w:szCs w:val="16"/>
            </w:rPr>
            <w:fldChar w:fldCharType="separate"/>
          </w:r>
          <w:r w:rsidR="00086910">
            <w:rPr>
              <w:b/>
              <w:noProof/>
              <w:sz w:val="14"/>
              <w:szCs w:val="16"/>
            </w:rPr>
            <w:t>3</w:t>
          </w:r>
          <w:r>
            <w:rPr>
              <w:b/>
              <w:sz w:val="14"/>
              <w:szCs w:val="16"/>
            </w:rPr>
            <w:fldChar w:fldCharType="end"/>
          </w:r>
          <w:r w:rsidR="0033352C">
            <w:rPr>
              <w:b/>
              <w:sz w:val="14"/>
              <w:szCs w:val="16"/>
            </w:rPr>
            <w:t xml:space="preserve"> of </w:t>
          </w:r>
          <w:r>
            <w:rPr>
              <w:b/>
              <w:sz w:val="14"/>
              <w:szCs w:val="16"/>
            </w:rPr>
            <w:fldChar w:fldCharType="begin"/>
          </w:r>
          <w:r w:rsidR="0033352C">
            <w:rPr>
              <w:b/>
              <w:sz w:val="14"/>
              <w:szCs w:val="16"/>
            </w:rPr>
            <w:instrText xml:space="preserve"> NUMPAGES </w:instrText>
          </w:r>
          <w:r>
            <w:rPr>
              <w:b/>
              <w:sz w:val="14"/>
              <w:szCs w:val="16"/>
            </w:rPr>
            <w:fldChar w:fldCharType="separate"/>
          </w:r>
          <w:r w:rsidR="00086910">
            <w:rPr>
              <w:b/>
              <w:noProof/>
              <w:sz w:val="14"/>
              <w:szCs w:val="16"/>
            </w:rPr>
            <w:t>13</w:t>
          </w:r>
          <w:r>
            <w:rPr>
              <w:b/>
              <w:sz w:val="14"/>
              <w:szCs w:val="16"/>
            </w:rPr>
            <w:fldChar w:fldCharType="end"/>
          </w:r>
        </w:p>
      </w:tc>
      <w:tc>
        <w:tcPr>
          <w:tcW w:w="630" w:type="dxa"/>
          <w:tcBorders>
            <w:top w:val="double" w:sz="12" w:space="0" w:color="auto"/>
            <w:left w:val="single" w:sz="4" w:space="0" w:color="auto"/>
            <w:bottom w:val="nil"/>
            <w:right w:val="nil"/>
          </w:tcBorders>
        </w:tcPr>
        <w:p w:rsidR="0033352C" w:rsidRDefault="0033352C">
          <w:pPr>
            <w:pStyle w:val="Header"/>
            <w:jc w:val="center"/>
            <w:rPr>
              <w:b/>
              <w:sz w:val="14"/>
              <w:szCs w:val="16"/>
            </w:rPr>
          </w:pPr>
        </w:p>
      </w:tc>
    </w:tr>
    <w:tr w:rsidR="0033352C">
      <w:trPr>
        <w:trHeight w:val="20"/>
        <w:jc w:val="center"/>
      </w:trPr>
      <w:tc>
        <w:tcPr>
          <w:tcW w:w="630" w:type="dxa"/>
          <w:tcBorders>
            <w:top w:val="nil"/>
            <w:left w:val="nil"/>
            <w:bottom w:val="nil"/>
            <w:right w:val="single" w:sz="4" w:space="0" w:color="auto"/>
          </w:tcBorders>
        </w:tcPr>
        <w:p w:rsidR="0033352C" w:rsidRDefault="0033352C">
          <w:pPr>
            <w:pStyle w:val="Header"/>
            <w:jc w:val="center"/>
            <w:rPr>
              <w:sz w:val="14"/>
              <w:szCs w:val="20"/>
            </w:rPr>
          </w:pPr>
        </w:p>
      </w:tc>
      <w:tc>
        <w:tcPr>
          <w:tcW w:w="1955" w:type="dxa"/>
          <w:tcBorders>
            <w:top w:val="single" w:sz="4" w:space="0" w:color="auto"/>
            <w:left w:val="nil"/>
            <w:bottom w:val="single" w:sz="4" w:space="0" w:color="auto"/>
            <w:right w:val="single" w:sz="4" w:space="0" w:color="auto"/>
          </w:tcBorders>
          <w:vAlign w:val="center"/>
          <w:hideMark/>
        </w:tcPr>
        <w:p w:rsidR="0033352C" w:rsidRDefault="0033352C">
          <w:pPr>
            <w:pStyle w:val="Header"/>
            <w:jc w:val="center"/>
            <w:rPr>
              <w:sz w:val="14"/>
              <w:szCs w:val="20"/>
            </w:rPr>
          </w:pPr>
          <w:r>
            <w:rPr>
              <w:sz w:val="14"/>
              <w:szCs w:val="20"/>
            </w:rPr>
            <w:t>ESH&amp;Q Division</w:t>
          </w:r>
        </w:p>
      </w:tc>
      <w:tc>
        <w:tcPr>
          <w:tcW w:w="1645" w:type="dxa"/>
          <w:tcBorders>
            <w:top w:val="single" w:sz="4" w:space="0" w:color="auto"/>
            <w:left w:val="single" w:sz="4" w:space="0" w:color="auto"/>
            <w:bottom w:val="single" w:sz="4" w:space="0" w:color="auto"/>
            <w:right w:val="single" w:sz="4" w:space="0" w:color="auto"/>
          </w:tcBorders>
          <w:vAlign w:val="center"/>
          <w:hideMark/>
        </w:tcPr>
        <w:p w:rsidR="0033352C" w:rsidRDefault="00B46A36">
          <w:pPr>
            <w:pStyle w:val="Header"/>
            <w:jc w:val="center"/>
            <w:rPr>
              <w:sz w:val="14"/>
              <w:szCs w:val="20"/>
            </w:rPr>
          </w:pPr>
          <w:hyperlink r:id="rId1" w:history="1">
            <w:r w:rsidR="0033352C">
              <w:rPr>
                <w:rStyle w:val="Hyperlink"/>
                <w:sz w:val="14"/>
                <w:szCs w:val="20"/>
              </w:rPr>
              <w:t>Harry Fanning</w:t>
            </w:r>
          </w:hyperlink>
        </w:p>
      </w:tc>
      <w:tc>
        <w:tcPr>
          <w:tcW w:w="1440" w:type="dxa"/>
          <w:tcBorders>
            <w:top w:val="single" w:sz="4" w:space="0" w:color="auto"/>
            <w:left w:val="single" w:sz="4" w:space="0" w:color="auto"/>
            <w:bottom w:val="single" w:sz="4" w:space="0" w:color="auto"/>
            <w:right w:val="single" w:sz="4" w:space="0" w:color="auto"/>
          </w:tcBorders>
          <w:vAlign w:val="center"/>
          <w:hideMark/>
        </w:tcPr>
        <w:p w:rsidR="0033352C" w:rsidRDefault="0033352C">
          <w:pPr>
            <w:pStyle w:val="Header"/>
            <w:jc w:val="center"/>
            <w:rPr>
              <w:sz w:val="14"/>
              <w:szCs w:val="20"/>
            </w:rPr>
          </w:pPr>
          <w:r>
            <w:rPr>
              <w:sz w:val="14"/>
              <w:szCs w:val="20"/>
            </w:rPr>
            <w:t>10/05/09</w:t>
          </w:r>
        </w:p>
      </w:tc>
      <w:tc>
        <w:tcPr>
          <w:tcW w:w="1530" w:type="dxa"/>
          <w:tcBorders>
            <w:top w:val="single" w:sz="4" w:space="0" w:color="auto"/>
            <w:left w:val="single" w:sz="4" w:space="0" w:color="auto"/>
            <w:bottom w:val="single" w:sz="4" w:space="0" w:color="auto"/>
            <w:right w:val="single" w:sz="4" w:space="0" w:color="auto"/>
          </w:tcBorders>
          <w:vAlign w:val="center"/>
          <w:hideMark/>
        </w:tcPr>
        <w:p w:rsidR="0033352C" w:rsidRDefault="0033352C">
          <w:pPr>
            <w:pStyle w:val="Header"/>
            <w:jc w:val="center"/>
            <w:rPr>
              <w:sz w:val="14"/>
              <w:szCs w:val="20"/>
            </w:rPr>
          </w:pPr>
          <w:r>
            <w:rPr>
              <w:sz w:val="14"/>
              <w:szCs w:val="20"/>
            </w:rPr>
            <w:t>01/01/10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3352C" w:rsidRDefault="0033352C">
          <w:pPr>
            <w:pStyle w:val="Header"/>
            <w:jc w:val="center"/>
            <w:rPr>
              <w:sz w:val="14"/>
              <w:szCs w:val="20"/>
            </w:rPr>
          </w:pPr>
          <w:r>
            <w:rPr>
              <w:sz w:val="14"/>
              <w:szCs w:val="20"/>
            </w:rPr>
            <w:t>10/05012</w:t>
          </w:r>
        </w:p>
      </w:tc>
      <w:tc>
        <w:tcPr>
          <w:tcW w:w="630" w:type="dxa"/>
          <w:tcBorders>
            <w:top w:val="single" w:sz="4" w:space="0" w:color="auto"/>
            <w:left w:val="single" w:sz="4" w:space="0" w:color="auto"/>
            <w:bottom w:val="single" w:sz="4" w:space="0" w:color="auto"/>
            <w:right w:val="single" w:sz="4" w:space="0" w:color="auto"/>
          </w:tcBorders>
          <w:vAlign w:val="center"/>
          <w:hideMark/>
        </w:tcPr>
        <w:p w:rsidR="0033352C" w:rsidRDefault="0033352C">
          <w:pPr>
            <w:pStyle w:val="Header"/>
            <w:jc w:val="center"/>
            <w:rPr>
              <w:sz w:val="14"/>
              <w:szCs w:val="20"/>
            </w:rPr>
          </w:pPr>
          <w:r>
            <w:rPr>
              <w:sz w:val="14"/>
              <w:szCs w:val="20"/>
            </w:rPr>
            <w:t>0</w:t>
          </w:r>
        </w:p>
      </w:tc>
      <w:tc>
        <w:tcPr>
          <w:tcW w:w="0" w:type="auto"/>
          <w:vMerge/>
          <w:tcBorders>
            <w:top w:val="double" w:sz="12" w:space="0" w:color="auto"/>
            <w:left w:val="single" w:sz="4" w:space="0" w:color="auto"/>
            <w:bottom w:val="single" w:sz="4" w:space="0" w:color="auto"/>
            <w:right w:val="nil"/>
          </w:tcBorders>
          <w:vAlign w:val="center"/>
          <w:hideMark/>
        </w:tcPr>
        <w:p w:rsidR="0033352C" w:rsidRDefault="0033352C">
          <w:pPr>
            <w:jc w:val="left"/>
            <w:rPr>
              <w:rFonts w:ascii="Times New Roman" w:hAnsi="Times New Roman"/>
              <w:b/>
              <w:sz w:val="14"/>
              <w:szCs w:val="16"/>
            </w:rPr>
          </w:pPr>
        </w:p>
      </w:tc>
      <w:tc>
        <w:tcPr>
          <w:tcW w:w="630" w:type="dxa"/>
          <w:tcBorders>
            <w:top w:val="nil"/>
            <w:left w:val="single" w:sz="4" w:space="0" w:color="auto"/>
            <w:bottom w:val="nil"/>
            <w:right w:val="nil"/>
          </w:tcBorders>
        </w:tcPr>
        <w:p w:rsidR="0033352C" w:rsidRDefault="0033352C">
          <w:pPr>
            <w:pStyle w:val="Header"/>
            <w:jc w:val="center"/>
            <w:rPr>
              <w:sz w:val="14"/>
            </w:rPr>
          </w:pPr>
        </w:p>
      </w:tc>
    </w:tr>
  </w:tbl>
  <w:p w:rsidR="0033352C" w:rsidRDefault="0033352C">
    <w:pPr>
      <w:pStyle w:val="Footer"/>
      <w:tabs>
        <w:tab w:val="clear" w:pos="8640"/>
        <w:tab w:val="right" w:pos="9720"/>
      </w:tabs>
      <w:jc w:val="center"/>
      <w:rPr>
        <w:rFonts w:ascii="Times New Roman" w:hAnsi="Times New Roman"/>
        <w:sz w:val="16"/>
        <w:szCs w:val="16"/>
      </w:rPr>
    </w:pPr>
    <w:r>
      <w:rPr>
        <w:rFonts w:ascii="Times New Roman" w:hAnsi="Times New Roman"/>
        <w:b/>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006379A3">
      <w:rPr>
        <w:rFonts w:ascii="Times New Roman" w:hAnsi="Times New Roman"/>
        <w:b/>
        <w:i/>
        <w:sz w:val="16"/>
        <w:szCs w:val="16"/>
      </w:rPr>
      <w:fldChar w:fldCharType="begin"/>
    </w:r>
    <w:r>
      <w:rPr>
        <w:rFonts w:ascii="Times New Roman" w:hAnsi="Times New Roman"/>
        <w:b/>
        <w:i/>
        <w:sz w:val="16"/>
        <w:szCs w:val="16"/>
      </w:rPr>
      <w:instrText xml:space="preserve"> DATE \@ "M/d/yyyy" </w:instrText>
    </w:r>
    <w:r w:rsidR="006379A3">
      <w:rPr>
        <w:rFonts w:ascii="Times New Roman" w:hAnsi="Times New Roman"/>
        <w:b/>
        <w:i/>
        <w:sz w:val="16"/>
        <w:szCs w:val="16"/>
      </w:rPr>
      <w:fldChar w:fldCharType="separate"/>
    </w:r>
    <w:r w:rsidR="00B46A36">
      <w:rPr>
        <w:rFonts w:ascii="Times New Roman" w:hAnsi="Times New Roman"/>
        <w:b/>
        <w:i/>
        <w:noProof/>
        <w:sz w:val="16"/>
        <w:szCs w:val="16"/>
      </w:rPr>
      <w:t>5/22/2017</w:t>
    </w:r>
    <w:r w:rsidR="006379A3">
      <w:rPr>
        <w:rFonts w:ascii="Times New Roman" w:hAnsi="Times New Roman"/>
        <w:b/>
        <w:i/>
        <w:sz w:val="16"/>
        <w:szCs w:val="16"/>
      </w:rPr>
      <w:fldChar w:fldCharType="end"/>
    </w:r>
    <w:r>
      <w:rPr>
        <w:rFonts w:ascii="Times New Roman" w:hAnsi="Times New Roman"/>
        <w:b/>
        <w: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29" w:type="dxa"/>
      <w:jc w:val="center"/>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1E0" w:firstRow="1" w:lastRow="1" w:firstColumn="1" w:lastColumn="1" w:noHBand="0" w:noVBand="0"/>
    </w:tblPr>
    <w:tblGrid>
      <w:gridCol w:w="630"/>
      <w:gridCol w:w="1955"/>
      <w:gridCol w:w="1645"/>
      <w:gridCol w:w="1440"/>
      <w:gridCol w:w="1530"/>
      <w:gridCol w:w="1620"/>
      <w:gridCol w:w="630"/>
      <w:gridCol w:w="949"/>
      <w:gridCol w:w="630"/>
    </w:tblGrid>
    <w:tr w:rsidR="0033352C">
      <w:trPr>
        <w:trHeight w:val="20"/>
        <w:jc w:val="center"/>
      </w:trPr>
      <w:tc>
        <w:tcPr>
          <w:tcW w:w="630" w:type="dxa"/>
          <w:tcBorders>
            <w:top w:val="double" w:sz="12" w:space="0" w:color="auto"/>
            <w:left w:val="nil"/>
            <w:bottom w:val="nil"/>
            <w:right w:val="single" w:sz="4" w:space="0" w:color="auto"/>
          </w:tcBorders>
        </w:tcPr>
        <w:p w:rsidR="0033352C" w:rsidRDefault="0033352C">
          <w:pPr>
            <w:pStyle w:val="Header"/>
            <w:tabs>
              <w:tab w:val="left" w:pos="720"/>
            </w:tabs>
            <w:jc w:val="center"/>
            <w:rPr>
              <w:b/>
              <w:sz w:val="14"/>
              <w:szCs w:val="16"/>
            </w:rPr>
          </w:pPr>
        </w:p>
      </w:tc>
      <w:tc>
        <w:tcPr>
          <w:tcW w:w="1955" w:type="dxa"/>
          <w:tcBorders>
            <w:top w:val="double" w:sz="12" w:space="0" w:color="auto"/>
            <w:left w:val="nil"/>
            <w:bottom w:val="single" w:sz="4" w:space="0" w:color="auto"/>
            <w:right w:val="single" w:sz="4" w:space="0" w:color="auto"/>
          </w:tcBorders>
          <w:vAlign w:val="bottom"/>
          <w:hideMark/>
        </w:tcPr>
        <w:p w:rsidR="0033352C" w:rsidRDefault="0033352C">
          <w:pPr>
            <w:pStyle w:val="Header"/>
            <w:jc w:val="center"/>
            <w:rPr>
              <w:b/>
              <w:sz w:val="14"/>
              <w:szCs w:val="14"/>
            </w:rPr>
          </w:pPr>
          <w:r>
            <w:rPr>
              <w:b/>
              <w:sz w:val="14"/>
              <w:szCs w:val="14"/>
            </w:rPr>
            <w:t>ISSUING AUTHORITY</w:t>
          </w:r>
        </w:p>
      </w:tc>
      <w:tc>
        <w:tcPr>
          <w:tcW w:w="1645" w:type="dxa"/>
          <w:tcBorders>
            <w:top w:val="double" w:sz="12" w:space="0" w:color="auto"/>
            <w:left w:val="single" w:sz="4" w:space="0" w:color="auto"/>
            <w:bottom w:val="single" w:sz="4" w:space="0" w:color="auto"/>
            <w:right w:val="single" w:sz="4" w:space="0" w:color="auto"/>
          </w:tcBorders>
          <w:vAlign w:val="bottom"/>
          <w:hideMark/>
        </w:tcPr>
        <w:p w:rsidR="0033352C" w:rsidRDefault="0033352C">
          <w:pPr>
            <w:pStyle w:val="Header"/>
            <w:jc w:val="center"/>
            <w:rPr>
              <w:b/>
              <w:sz w:val="14"/>
              <w:szCs w:val="14"/>
            </w:rPr>
          </w:pPr>
          <w:r>
            <w:rPr>
              <w:b/>
              <w:sz w:val="14"/>
              <w:szCs w:val="14"/>
            </w:rPr>
            <w:t>APPENDIX AUTHOR</w:t>
          </w:r>
        </w:p>
      </w:tc>
      <w:tc>
        <w:tcPr>
          <w:tcW w:w="1440" w:type="dxa"/>
          <w:tcBorders>
            <w:top w:val="double" w:sz="12" w:space="0" w:color="auto"/>
            <w:left w:val="single" w:sz="4" w:space="0" w:color="auto"/>
            <w:bottom w:val="single" w:sz="4" w:space="0" w:color="auto"/>
            <w:right w:val="single" w:sz="4" w:space="0" w:color="auto"/>
          </w:tcBorders>
          <w:vAlign w:val="bottom"/>
          <w:hideMark/>
        </w:tcPr>
        <w:p w:rsidR="0033352C" w:rsidRDefault="0033352C">
          <w:pPr>
            <w:pStyle w:val="Header"/>
            <w:jc w:val="center"/>
            <w:rPr>
              <w:b/>
              <w:sz w:val="14"/>
              <w:szCs w:val="14"/>
            </w:rPr>
          </w:pPr>
          <w:r>
            <w:rPr>
              <w:b/>
              <w:sz w:val="14"/>
              <w:szCs w:val="14"/>
            </w:rPr>
            <w:t>APPROVAL DATE</w:t>
          </w:r>
        </w:p>
      </w:tc>
      <w:tc>
        <w:tcPr>
          <w:tcW w:w="1530" w:type="dxa"/>
          <w:tcBorders>
            <w:top w:val="double" w:sz="12" w:space="0" w:color="auto"/>
            <w:left w:val="single" w:sz="4" w:space="0" w:color="auto"/>
            <w:bottom w:val="single" w:sz="4" w:space="0" w:color="auto"/>
            <w:right w:val="single" w:sz="4" w:space="0" w:color="auto"/>
          </w:tcBorders>
          <w:vAlign w:val="bottom"/>
          <w:hideMark/>
        </w:tcPr>
        <w:p w:rsidR="0033352C" w:rsidRDefault="0033352C">
          <w:pPr>
            <w:pStyle w:val="Header"/>
            <w:jc w:val="center"/>
            <w:rPr>
              <w:b/>
              <w:sz w:val="14"/>
              <w:szCs w:val="14"/>
            </w:rPr>
          </w:pPr>
          <w:r>
            <w:rPr>
              <w:b/>
              <w:sz w:val="14"/>
              <w:szCs w:val="14"/>
            </w:rPr>
            <w:t>EFFECTIVE DATE</w:t>
          </w:r>
        </w:p>
      </w:tc>
      <w:tc>
        <w:tcPr>
          <w:tcW w:w="1620" w:type="dxa"/>
          <w:tcBorders>
            <w:top w:val="double" w:sz="12" w:space="0" w:color="auto"/>
            <w:left w:val="single" w:sz="4" w:space="0" w:color="auto"/>
            <w:bottom w:val="single" w:sz="4" w:space="0" w:color="auto"/>
            <w:right w:val="single" w:sz="4" w:space="0" w:color="auto"/>
          </w:tcBorders>
          <w:vAlign w:val="bottom"/>
          <w:hideMark/>
        </w:tcPr>
        <w:p w:rsidR="0033352C" w:rsidRDefault="0033352C">
          <w:pPr>
            <w:pStyle w:val="Header"/>
            <w:jc w:val="center"/>
            <w:rPr>
              <w:b/>
              <w:sz w:val="14"/>
              <w:szCs w:val="14"/>
            </w:rPr>
          </w:pPr>
          <w:r>
            <w:rPr>
              <w:b/>
              <w:sz w:val="14"/>
              <w:szCs w:val="14"/>
            </w:rPr>
            <w:t>EXPIRATION DATE</w:t>
          </w:r>
        </w:p>
      </w:tc>
      <w:tc>
        <w:tcPr>
          <w:tcW w:w="630" w:type="dxa"/>
          <w:tcBorders>
            <w:top w:val="double" w:sz="12" w:space="0" w:color="auto"/>
            <w:left w:val="single" w:sz="4" w:space="0" w:color="auto"/>
            <w:bottom w:val="single" w:sz="4" w:space="0" w:color="auto"/>
            <w:right w:val="single" w:sz="4" w:space="0" w:color="auto"/>
          </w:tcBorders>
          <w:vAlign w:val="bottom"/>
          <w:hideMark/>
        </w:tcPr>
        <w:p w:rsidR="0033352C" w:rsidRDefault="0033352C">
          <w:pPr>
            <w:pStyle w:val="Header"/>
            <w:jc w:val="center"/>
            <w:rPr>
              <w:b/>
              <w:sz w:val="14"/>
              <w:szCs w:val="14"/>
            </w:rPr>
          </w:pPr>
          <w:r>
            <w:rPr>
              <w:b/>
              <w:sz w:val="14"/>
              <w:szCs w:val="14"/>
            </w:rPr>
            <w:t>REV.</w:t>
          </w:r>
        </w:p>
      </w:tc>
      <w:tc>
        <w:tcPr>
          <w:tcW w:w="949" w:type="dxa"/>
          <w:vMerge w:val="restart"/>
          <w:tcBorders>
            <w:top w:val="double" w:sz="12" w:space="0" w:color="auto"/>
            <w:left w:val="single" w:sz="4" w:space="0" w:color="auto"/>
            <w:bottom w:val="single" w:sz="4" w:space="0" w:color="auto"/>
            <w:right w:val="nil"/>
          </w:tcBorders>
          <w:vAlign w:val="center"/>
          <w:hideMark/>
        </w:tcPr>
        <w:p w:rsidR="0033352C" w:rsidRDefault="0033352C">
          <w:pPr>
            <w:pStyle w:val="Header"/>
            <w:jc w:val="center"/>
            <w:rPr>
              <w:b/>
              <w:sz w:val="14"/>
              <w:szCs w:val="16"/>
            </w:rPr>
          </w:pPr>
          <w:r>
            <w:rPr>
              <w:b/>
              <w:sz w:val="14"/>
              <w:szCs w:val="16"/>
            </w:rPr>
            <w:t xml:space="preserve">Page </w:t>
          </w:r>
        </w:p>
        <w:p w:rsidR="0033352C" w:rsidRDefault="006379A3">
          <w:pPr>
            <w:pStyle w:val="Header"/>
            <w:jc w:val="center"/>
            <w:rPr>
              <w:b/>
              <w:sz w:val="14"/>
              <w:szCs w:val="16"/>
            </w:rPr>
          </w:pPr>
          <w:r>
            <w:rPr>
              <w:b/>
              <w:sz w:val="14"/>
              <w:szCs w:val="16"/>
            </w:rPr>
            <w:fldChar w:fldCharType="begin"/>
          </w:r>
          <w:r w:rsidR="0033352C">
            <w:rPr>
              <w:b/>
              <w:sz w:val="14"/>
              <w:szCs w:val="16"/>
            </w:rPr>
            <w:instrText xml:space="preserve"> PAGE </w:instrText>
          </w:r>
          <w:r>
            <w:rPr>
              <w:b/>
              <w:sz w:val="14"/>
              <w:szCs w:val="16"/>
            </w:rPr>
            <w:fldChar w:fldCharType="separate"/>
          </w:r>
          <w:r w:rsidR="00086910">
            <w:rPr>
              <w:b/>
              <w:noProof/>
              <w:sz w:val="14"/>
              <w:szCs w:val="16"/>
            </w:rPr>
            <w:t>1</w:t>
          </w:r>
          <w:r>
            <w:rPr>
              <w:b/>
              <w:sz w:val="14"/>
              <w:szCs w:val="16"/>
            </w:rPr>
            <w:fldChar w:fldCharType="end"/>
          </w:r>
          <w:r w:rsidR="0033352C">
            <w:rPr>
              <w:b/>
              <w:sz w:val="14"/>
              <w:szCs w:val="16"/>
            </w:rPr>
            <w:t xml:space="preserve"> of </w:t>
          </w:r>
          <w:r>
            <w:rPr>
              <w:b/>
              <w:sz w:val="14"/>
              <w:szCs w:val="16"/>
            </w:rPr>
            <w:fldChar w:fldCharType="begin"/>
          </w:r>
          <w:r w:rsidR="0033352C">
            <w:rPr>
              <w:b/>
              <w:sz w:val="14"/>
              <w:szCs w:val="16"/>
            </w:rPr>
            <w:instrText xml:space="preserve"> NUMPAGES </w:instrText>
          </w:r>
          <w:r>
            <w:rPr>
              <w:b/>
              <w:sz w:val="14"/>
              <w:szCs w:val="16"/>
            </w:rPr>
            <w:fldChar w:fldCharType="separate"/>
          </w:r>
          <w:r w:rsidR="00086910">
            <w:rPr>
              <w:b/>
              <w:noProof/>
              <w:sz w:val="14"/>
              <w:szCs w:val="16"/>
            </w:rPr>
            <w:t>13</w:t>
          </w:r>
          <w:r>
            <w:rPr>
              <w:b/>
              <w:sz w:val="14"/>
              <w:szCs w:val="16"/>
            </w:rPr>
            <w:fldChar w:fldCharType="end"/>
          </w:r>
        </w:p>
      </w:tc>
      <w:tc>
        <w:tcPr>
          <w:tcW w:w="630" w:type="dxa"/>
          <w:tcBorders>
            <w:top w:val="double" w:sz="12" w:space="0" w:color="auto"/>
            <w:left w:val="single" w:sz="4" w:space="0" w:color="auto"/>
            <w:bottom w:val="nil"/>
            <w:right w:val="nil"/>
          </w:tcBorders>
        </w:tcPr>
        <w:p w:rsidR="0033352C" w:rsidRDefault="0033352C">
          <w:pPr>
            <w:pStyle w:val="Header"/>
            <w:jc w:val="center"/>
            <w:rPr>
              <w:b/>
              <w:sz w:val="14"/>
              <w:szCs w:val="16"/>
            </w:rPr>
          </w:pPr>
        </w:p>
      </w:tc>
    </w:tr>
    <w:tr w:rsidR="0033352C">
      <w:trPr>
        <w:trHeight w:val="20"/>
        <w:jc w:val="center"/>
      </w:trPr>
      <w:tc>
        <w:tcPr>
          <w:tcW w:w="630" w:type="dxa"/>
          <w:tcBorders>
            <w:top w:val="nil"/>
            <w:left w:val="nil"/>
            <w:bottom w:val="nil"/>
            <w:right w:val="single" w:sz="4" w:space="0" w:color="auto"/>
          </w:tcBorders>
        </w:tcPr>
        <w:p w:rsidR="0033352C" w:rsidRDefault="0033352C">
          <w:pPr>
            <w:pStyle w:val="Header"/>
            <w:jc w:val="center"/>
            <w:rPr>
              <w:sz w:val="14"/>
              <w:szCs w:val="20"/>
            </w:rPr>
          </w:pPr>
        </w:p>
      </w:tc>
      <w:tc>
        <w:tcPr>
          <w:tcW w:w="1955" w:type="dxa"/>
          <w:tcBorders>
            <w:top w:val="single" w:sz="4" w:space="0" w:color="auto"/>
            <w:left w:val="nil"/>
            <w:bottom w:val="single" w:sz="4" w:space="0" w:color="auto"/>
            <w:right w:val="single" w:sz="4" w:space="0" w:color="auto"/>
          </w:tcBorders>
          <w:vAlign w:val="center"/>
          <w:hideMark/>
        </w:tcPr>
        <w:p w:rsidR="0033352C" w:rsidRDefault="0033352C">
          <w:pPr>
            <w:pStyle w:val="Header"/>
            <w:jc w:val="center"/>
            <w:rPr>
              <w:sz w:val="14"/>
              <w:szCs w:val="20"/>
            </w:rPr>
          </w:pPr>
          <w:r>
            <w:rPr>
              <w:sz w:val="14"/>
              <w:szCs w:val="20"/>
            </w:rPr>
            <w:t>ESH&amp;Q Division</w:t>
          </w:r>
        </w:p>
      </w:tc>
      <w:tc>
        <w:tcPr>
          <w:tcW w:w="1645" w:type="dxa"/>
          <w:tcBorders>
            <w:top w:val="single" w:sz="4" w:space="0" w:color="auto"/>
            <w:left w:val="single" w:sz="4" w:space="0" w:color="auto"/>
            <w:bottom w:val="single" w:sz="4" w:space="0" w:color="auto"/>
            <w:right w:val="single" w:sz="4" w:space="0" w:color="auto"/>
          </w:tcBorders>
          <w:vAlign w:val="center"/>
          <w:hideMark/>
        </w:tcPr>
        <w:p w:rsidR="0033352C" w:rsidRDefault="00B46A36">
          <w:pPr>
            <w:pStyle w:val="Header"/>
            <w:jc w:val="center"/>
            <w:rPr>
              <w:sz w:val="14"/>
              <w:szCs w:val="20"/>
            </w:rPr>
          </w:pPr>
          <w:hyperlink r:id="rId1" w:history="1">
            <w:r w:rsidR="0033352C">
              <w:rPr>
                <w:rStyle w:val="Hyperlink"/>
                <w:sz w:val="14"/>
                <w:szCs w:val="20"/>
              </w:rPr>
              <w:t>Harry Fanning</w:t>
            </w:r>
          </w:hyperlink>
        </w:p>
      </w:tc>
      <w:tc>
        <w:tcPr>
          <w:tcW w:w="1440" w:type="dxa"/>
          <w:tcBorders>
            <w:top w:val="single" w:sz="4" w:space="0" w:color="auto"/>
            <w:left w:val="single" w:sz="4" w:space="0" w:color="auto"/>
            <w:bottom w:val="single" w:sz="4" w:space="0" w:color="auto"/>
            <w:right w:val="single" w:sz="4" w:space="0" w:color="auto"/>
          </w:tcBorders>
          <w:vAlign w:val="center"/>
          <w:hideMark/>
        </w:tcPr>
        <w:p w:rsidR="0033352C" w:rsidRDefault="0033352C">
          <w:pPr>
            <w:pStyle w:val="Header"/>
            <w:jc w:val="center"/>
            <w:rPr>
              <w:sz w:val="14"/>
              <w:szCs w:val="20"/>
            </w:rPr>
          </w:pPr>
          <w:r>
            <w:rPr>
              <w:sz w:val="14"/>
              <w:szCs w:val="20"/>
            </w:rPr>
            <w:t>10/05/09</w:t>
          </w:r>
        </w:p>
      </w:tc>
      <w:tc>
        <w:tcPr>
          <w:tcW w:w="1530" w:type="dxa"/>
          <w:tcBorders>
            <w:top w:val="single" w:sz="4" w:space="0" w:color="auto"/>
            <w:left w:val="single" w:sz="4" w:space="0" w:color="auto"/>
            <w:bottom w:val="single" w:sz="4" w:space="0" w:color="auto"/>
            <w:right w:val="single" w:sz="4" w:space="0" w:color="auto"/>
          </w:tcBorders>
          <w:vAlign w:val="center"/>
          <w:hideMark/>
        </w:tcPr>
        <w:p w:rsidR="0033352C" w:rsidRDefault="0033352C">
          <w:pPr>
            <w:pStyle w:val="Header"/>
            <w:jc w:val="center"/>
            <w:rPr>
              <w:sz w:val="14"/>
              <w:szCs w:val="20"/>
            </w:rPr>
          </w:pPr>
          <w:r>
            <w:rPr>
              <w:sz w:val="14"/>
              <w:szCs w:val="20"/>
            </w:rPr>
            <w:t>01/01/10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3352C" w:rsidRDefault="0033352C">
          <w:pPr>
            <w:pStyle w:val="Header"/>
            <w:jc w:val="center"/>
            <w:rPr>
              <w:sz w:val="14"/>
              <w:szCs w:val="20"/>
            </w:rPr>
          </w:pPr>
          <w:r>
            <w:rPr>
              <w:sz w:val="14"/>
              <w:szCs w:val="20"/>
            </w:rPr>
            <w:t>10/05012</w:t>
          </w:r>
        </w:p>
      </w:tc>
      <w:tc>
        <w:tcPr>
          <w:tcW w:w="630" w:type="dxa"/>
          <w:tcBorders>
            <w:top w:val="single" w:sz="4" w:space="0" w:color="auto"/>
            <w:left w:val="single" w:sz="4" w:space="0" w:color="auto"/>
            <w:bottom w:val="single" w:sz="4" w:space="0" w:color="auto"/>
            <w:right w:val="single" w:sz="4" w:space="0" w:color="auto"/>
          </w:tcBorders>
          <w:vAlign w:val="center"/>
          <w:hideMark/>
        </w:tcPr>
        <w:p w:rsidR="0033352C" w:rsidRDefault="0033352C">
          <w:pPr>
            <w:pStyle w:val="Header"/>
            <w:jc w:val="center"/>
            <w:rPr>
              <w:sz w:val="14"/>
              <w:szCs w:val="20"/>
            </w:rPr>
          </w:pPr>
          <w:r>
            <w:rPr>
              <w:sz w:val="14"/>
              <w:szCs w:val="20"/>
            </w:rPr>
            <w:t>0</w:t>
          </w:r>
        </w:p>
      </w:tc>
      <w:tc>
        <w:tcPr>
          <w:tcW w:w="0" w:type="auto"/>
          <w:vMerge/>
          <w:tcBorders>
            <w:top w:val="double" w:sz="12" w:space="0" w:color="auto"/>
            <w:left w:val="single" w:sz="4" w:space="0" w:color="auto"/>
            <w:bottom w:val="single" w:sz="4" w:space="0" w:color="auto"/>
            <w:right w:val="nil"/>
          </w:tcBorders>
          <w:vAlign w:val="center"/>
          <w:hideMark/>
        </w:tcPr>
        <w:p w:rsidR="0033352C" w:rsidRDefault="0033352C">
          <w:pPr>
            <w:jc w:val="left"/>
            <w:rPr>
              <w:rFonts w:ascii="Times New Roman" w:hAnsi="Times New Roman"/>
              <w:b/>
              <w:sz w:val="14"/>
              <w:szCs w:val="16"/>
            </w:rPr>
          </w:pPr>
        </w:p>
      </w:tc>
      <w:tc>
        <w:tcPr>
          <w:tcW w:w="630" w:type="dxa"/>
          <w:tcBorders>
            <w:top w:val="nil"/>
            <w:left w:val="single" w:sz="4" w:space="0" w:color="auto"/>
            <w:bottom w:val="nil"/>
            <w:right w:val="nil"/>
          </w:tcBorders>
        </w:tcPr>
        <w:p w:rsidR="0033352C" w:rsidRDefault="0033352C">
          <w:pPr>
            <w:pStyle w:val="Header"/>
            <w:jc w:val="center"/>
            <w:rPr>
              <w:sz w:val="14"/>
            </w:rPr>
          </w:pPr>
        </w:p>
      </w:tc>
    </w:tr>
  </w:tbl>
  <w:p w:rsidR="0033352C" w:rsidRDefault="0033352C">
    <w:pPr>
      <w:pStyle w:val="Footer"/>
      <w:tabs>
        <w:tab w:val="clear" w:pos="8640"/>
        <w:tab w:val="right" w:pos="9720"/>
      </w:tabs>
      <w:jc w:val="center"/>
      <w:rPr>
        <w:rFonts w:ascii="Times New Roman" w:hAnsi="Times New Roman"/>
        <w:sz w:val="16"/>
        <w:szCs w:val="16"/>
      </w:rPr>
    </w:pPr>
    <w:r>
      <w:rPr>
        <w:rFonts w:ascii="Times New Roman" w:hAnsi="Times New Roman"/>
        <w:b/>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006379A3">
      <w:rPr>
        <w:rFonts w:ascii="Times New Roman" w:hAnsi="Times New Roman"/>
        <w:b/>
        <w:i/>
        <w:sz w:val="16"/>
        <w:szCs w:val="16"/>
      </w:rPr>
      <w:fldChar w:fldCharType="begin"/>
    </w:r>
    <w:r>
      <w:rPr>
        <w:rFonts w:ascii="Times New Roman" w:hAnsi="Times New Roman"/>
        <w:b/>
        <w:i/>
        <w:sz w:val="16"/>
        <w:szCs w:val="16"/>
      </w:rPr>
      <w:instrText xml:space="preserve"> DATE \@ "M/d/yyyy" </w:instrText>
    </w:r>
    <w:r w:rsidR="006379A3">
      <w:rPr>
        <w:rFonts w:ascii="Times New Roman" w:hAnsi="Times New Roman"/>
        <w:b/>
        <w:i/>
        <w:sz w:val="16"/>
        <w:szCs w:val="16"/>
      </w:rPr>
      <w:fldChar w:fldCharType="separate"/>
    </w:r>
    <w:r w:rsidR="00B46A36">
      <w:rPr>
        <w:rFonts w:ascii="Times New Roman" w:hAnsi="Times New Roman"/>
        <w:b/>
        <w:i/>
        <w:noProof/>
        <w:sz w:val="16"/>
        <w:szCs w:val="16"/>
      </w:rPr>
      <w:t>5/22/2017</w:t>
    </w:r>
    <w:r w:rsidR="006379A3">
      <w:rPr>
        <w:rFonts w:ascii="Times New Roman" w:hAnsi="Times New Roman"/>
        <w:b/>
        <w:i/>
        <w:sz w:val="16"/>
        <w:szCs w:val="16"/>
      </w:rPr>
      <w:fldChar w:fldCharType="end"/>
    </w:r>
    <w:r>
      <w:rPr>
        <w:rFonts w:ascii="Times New Roman" w:hAnsi="Times New Roman"/>
        <w:b/>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9AE" w:rsidRDefault="000709AE">
      <w:r>
        <w:separator/>
      </w:r>
    </w:p>
  </w:footnote>
  <w:footnote w:type="continuationSeparator" w:id="0">
    <w:p w:rsidR="000709AE" w:rsidRDefault="00070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2C" w:rsidRDefault="0033352C">
    <w:pPr>
      <w:rPr>
        <w:sz w:val="2"/>
        <w:szCs w:val="2"/>
      </w:rPr>
    </w:pPr>
  </w:p>
  <w:p w:rsidR="0033352C" w:rsidRDefault="0033352C">
    <w:pPr>
      <w:rPr>
        <w:sz w:val="2"/>
        <w:szCs w:val="2"/>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767"/>
      <w:gridCol w:w="1936"/>
      <w:gridCol w:w="912"/>
      <w:gridCol w:w="6124"/>
    </w:tblGrid>
    <w:tr w:rsidR="0033352C">
      <w:trPr>
        <w:trHeight w:val="217"/>
        <w:jc w:val="center"/>
      </w:trPr>
      <w:tc>
        <w:tcPr>
          <w:tcW w:w="3703" w:type="dxa"/>
          <w:gridSpan w:val="2"/>
          <w:tcBorders>
            <w:top w:val="single" w:sz="4" w:space="0" w:color="auto"/>
            <w:left w:val="single" w:sz="4" w:space="0" w:color="auto"/>
            <w:bottom w:val="single" w:sz="4" w:space="0" w:color="auto"/>
            <w:right w:val="single" w:sz="4" w:space="0" w:color="auto"/>
          </w:tcBorders>
          <w:hideMark/>
        </w:tcPr>
        <w:p w:rsidR="0033352C" w:rsidRDefault="0033352C">
          <w:pPr>
            <w:pStyle w:val="Header"/>
            <w:rPr>
              <w:b/>
            </w:rPr>
          </w:pPr>
          <w:r>
            <w:rPr>
              <w:noProof/>
            </w:rPr>
            <w:drawing>
              <wp:inline distT="0" distB="0" distL="0" distR="0">
                <wp:extent cx="1943100" cy="4667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943100" cy="466725"/>
                        </a:xfrm>
                        <a:prstGeom prst="rect">
                          <a:avLst/>
                        </a:prstGeom>
                        <a:noFill/>
                        <a:ln w="9525">
                          <a:noFill/>
                          <a:miter lim="800000"/>
                          <a:headEnd/>
                          <a:tailEnd/>
                        </a:ln>
                      </pic:spPr>
                    </pic:pic>
                  </a:graphicData>
                </a:graphic>
              </wp:inline>
            </w:drawing>
          </w:r>
        </w:p>
      </w:tc>
      <w:tc>
        <w:tcPr>
          <w:tcW w:w="912" w:type="dxa"/>
          <w:tcBorders>
            <w:top w:val="single" w:sz="4" w:space="0" w:color="auto"/>
            <w:left w:val="single" w:sz="4" w:space="0" w:color="auto"/>
            <w:bottom w:val="single" w:sz="4" w:space="0" w:color="auto"/>
            <w:right w:val="single" w:sz="4" w:space="0" w:color="auto"/>
          </w:tcBorders>
          <w:vAlign w:val="center"/>
          <w:hideMark/>
        </w:tcPr>
        <w:p w:rsidR="0033352C" w:rsidRDefault="0033352C">
          <w:pPr>
            <w:pStyle w:val="Header"/>
            <w:jc w:val="right"/>
            <w:rPr>
              <w:b/>
              <w:sz w:val="20"/>
              <w:szCs w:val="20"/>
            </w:rPr>
          </w:pPr>
          <w:r>
            <w:rPr>
              <w:b/>
              <w:sz w:val="20"/>
              <w:szCs w:val="20"/>
            </w:rPr>
            <w:t>TITLE:</w:t>
          </w:r>
        </w:p>
      </w:tc>
      <w:tc>
        <w:tcPr>
          <w:tcW w:w="6124" w:type="dxa"/>
          <w:tcBorders>
            <w:top w:val="single" w:sz="4" w:space="0" w:color="auto"/>
            <w:left w:val="single" w:sz="4" w:space="0" w:color="auto"/>
            <w:bottom w:val="single" w:sz="4" w:space="0" w:color="auto"/>
            <w:right w:val="single" w:sz="4" w:space="0" w:color="auto"/>
          </w:tcBorders>
          <w:vAlign w:val="center"/>
          <w:hideMark/>
        </w:tcPr>
        <w:p w:rsidR="0033352C" w:rsidRDefault="00B46A36">
          <w:pPr>
            <w:pStyle w:val="Header"/>
            <w:tabs>
              <w:tab w:val="clear" w:pos="4320"/>
            </w:tabs>
            <w:ind w:right="123"/>
            <w:jc w:val="right"/>
            <w:rPr>
              <w:b/>
              <w:sz w:val="50"/>
              <w:szCs w:val="50"/>
            </w:rPr>
          </w:pPr>
          <w:hyperlink r:id="rId2" w:history="1">
            <w:r w:rsidR="0033352C">
              <w:rPr>
                <w:rStyle w:val="Hyperlink"/>
                <w:b/>
                <w:sz w:val="50"/>
                <w:szCs w:val="50"/>
              </w:rPr>
              <w:t>ES&amp;H Manual</w:t>
            </w:r>
          </w:hyperlink>
        </w:p>
      </w:tc>
    </w:tr>
    <w:tr w:rsidR="0033352C">
      <w:trPr>
        <w:trHeight w:val="20"/>
        <w:jc w:val="center"/>
      </w:trPr>
      <w:tc>
        <w:tcPr>
          <w:tcW w:w="1073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33352C" w:rsidRDefault="0033352C">
          <w:pPr>
            <w:pStyle w:val="Header"/>
            <w:jc w:val="center"/>
            <w:rPr>
              <w:sz w:val="10"/>
              <w:szCs w:val="10"/>
            </w:rPr>
          </w:pPr>
        </w:p>
      </w:tc>
    </w:tr>
    <w:tr w:rsidR="0033352C">
      <w:trPr>
        <w:trHeight w:val="350"/>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33352C" w:rsidRDefault="0033352C">
          <w:pPr>
            <w:pStyle w:val="Header"/>
          </w:pPr>
          <w:r>
            <w:rPr>
              <w:b/>
              <w:sz w:val="20"/>
              <w:szCs w:val="20"/>
            </w:rPr>
            <w:t>DOCUMENT ID:</w:t>
          </w:r>
        </w:p>
      </w:tc>
      <w:tc>
        <w:tcPr>
          <w:tcW w:w="8972" w:type="dxa"/>
          <w:gridSpan w:val="3"/>
          <w:tcBorders>
            <w:top w:val="single" w:sz="4" w:space="0" w:color="auto"/>
            <w:left w:val="single" w:sz="4" w:space="0" w:color="auto"/>
            <w:bottom w:val="single" w:sz="4" w:space="0" w:color="auto"/>
            <w:right w:val="single" w:sz="4" w:space="0" w:color="auto"/>
          </w:tcBorders>
          <w:vAlign w:val="center"/>
          <w:hideMark/>
        </w:tcPr>
        <w:p w:rsidR="0033352C" w:rsidRDefault="00086910">
          <w:pPr>
            <w:pStyle w:val="Header"/>
            <w:jc w:val="center"/>
            <w:rPr>
              <w:b/>
              <w:sz w:val="36"/>
              <w:szCs w:val="36"/>
            </w:rPr>
          </w:pPr>
          <w:r>
            <w:rPr>
              <w:b/>
              <w:sz w:val="36"/>
              <w:szCs w:val="36"/>
            </w:rPr>
            <w:t>Rough draft – Update to OSP 3310</w:t>
          </w:r>
          <w:r w:rsidR="0033352C">
            <w:rPr>
              <w:b/>
              <w:sz w:val="36"/>
              <w:szCs w:val="36"/>
            </w:rPr>
            <w:t xml:space="preserve"> </w:t>
          </w:r>
        </w:p>
        <w:p w:rsidR="0033352C" w:rsidRDefault="0033352C">
          <w:pPr>
            <w:pStyle w:val="Header"/>
            <w:jc w:val="center"/>
            <w:rPr>
              <w:b/>
              <w:sz w:val="36"/>
              <w:szCs w:val="36"/>
            </w:rPr>
          </w:pPr>
          <w:r>
            <w:rPr>
              <w:b/>
              <w:sz w:val="36"/>
              <w:szCs w:val="36"/>
            </w:rPr>
            <w:t>Operational Safety Procedure Form</w:t>
          </w:r>
        </w:p>
      </w:tc>
    </w:tr>
    <w:tr w:rsidR="0033352C">
      <w:trPr>
        <w:trHeight w:val="25"/>
        <w:jc w:val="center"/>
      </w:trPr>
      <w:tc>
        <w:tcPr>
          <w:tcW w:w="1073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33352C" w:rsidRDefault="0033352C">
          <w:pPr>
            <w:pStyle w:val="Header"/>
            <w:jc w:val="center"/>
            <w:rPr>
              <w:sz w:val="10"/>
              <w:szCs w:val="10"/>
            </w:rPr>
          </w:pPr>
        </w:p>
      </w:tc>
    </w:tr>
  </w:tbl>
  <w:p w:rsidR="0033352C" w:rsidRDefault="0033352C">
    <w:pPr>
      <w:pStyle w:val="Header"/>
    </w:pPr>
  </w:p>
  <w:p w:rsidR="0033352C" w:rsidRDefault="00B46A36">
    <w:pPr>
      <w:rPr>
        <w:rStyle w:val="SC2460"/>
        <w:b w:val="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170.4pt;margin-top:15.85pt;width:329.85pt;height:.05pt;z-index:251657728" o:connectortype="straight"/>
      </w:pict>
    </w:r>
    <w:r w:rsidR="0033352C">
      <w:rPr>
        <w:rStyle w:val="SC2460"/>
      </w:rPr>
      <w:t xml:space="preserve">Serial Number:  </w:t>
    </w:r>
  </w:p>
  <w:p w:rsidR="0033352C" w:rsidRDefault="0033352C">
    <w:pPr>
      <w:ind w:left="2880" w:firstLine="720"/>
      <w:rPr>
        <w:rStyle w:val="SC2414"/>
        <w:b w:val="0"/>
        <w:sz w:val="20"/>
        <w:szCs w:val="20"/>
      </w:rPr>
    </w:pPr>
    <w:r>
      <w:rPr>
        <w:rStyle w:val="SC2414"/>
        <w:b w:val="0"/>
        <w:bCs w:val="0"/>
        <w:sz w:val="20"/>
        <w:szCs w:val="20"/>
      </w:rPr>
      <w:t xml:space="preserve">(Assigned by </w:t>
    </w:r>
    <w:hyperlink r:id="rId3" w:history="1">
      <w:r>
        <w:rPr>
          <w:rStyle w:val="Hyperlink"/>
          <w:sz w:val="20"/>
          <w:szCs w:val="20"/>
        </w:rPr>
        <w:t>ESH&amp;Q Document Control</w:t>
      </w:r>
    </w:hyperlink>
    <w:r>
      <w:rPr>
        <w:rStyle w:val="SC2414"/>
        <w:b w:val="0"/>
        <w:bCs w:val="0"/>
        <w:sz w:val="20"/>
        <w:szCs w:val="20"/>
      </w:rPr>
      <w:t xml:space="preserve"> x 7277)</w:t>
    </w:r>
  </w:p>
  <w:p w:rsidR="0033352C" w:rsidRDefault="0033352C">
    <w:pPr>
      <w:ind w:left="2880" w:firstLine="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2C" w:rsidRDefault="0033352C">
    <w:pPr>
      <w:pStyle w:val="Header"/>
      <w:tabs>
        <w:tab w:val="clear" w:pos="4320"/>
        <w:tab w:val="clear" w:pos="8640"/>
        <w:tab w:val="center" w:pos="4680"/>
        <w:tab w:val="right" w:pos="97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7EAD"/>
    <w:multiLevelType w:val="hybridMultilevel"/>
    <w:tmpl w:val="FA88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27BED"/>
    <w:multiLevelType w:val="hybridMultilevel"/>
    <w:tmpl w:val="1334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768CF"/>
    <w:multiLevelType w:val="multilevel"/>
    <w:tmpl w:val="48C8722A"/>
    <w:lvl w:ilvl="0">
      <w:start w:val="1"/>
      <w:numFmt w:val="decimal"/>
      <w:lvlText w:val="%1."/>
      <w:lvlJc w:val="left"/>
      <w:pPr>
        <w:ind w:left="360" w:hanging="360"/>
      </w:pPr>
    </w:lvl>
    <w:lvl w:ilvl="1">
      <w:start w:val="3"/>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3" w15:restartNumberingAfterBreak="0">
    <w:nsid w:val="41824EE5"/>
    <w:multiLevelType w:val="hybridMultilevel"/>
    <w:tmpl w:val="C2306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262579"/>
    <w:multiLevelType w:val="hybridMultilevel"/>
    <w:tmpl w:val="7A9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74DE0"/>
    <w:multiLevelType w:val="hybridMultilevel"/>
    <w:tmpl w:val="7EEA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631E0"/>
    <w:multiLevelType w:val="multilevel"/>
    <w:tmpl w:val="DCD09ACA"/>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720"/>
        </w:tabs>
        <w:ind w:left="72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val="0"/>
        <w:sz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rPr>
    </w:lvl>
    <w:lvl w:ilvl="4">
      <w:start w:val="1"/>
      <w:numFmt w:val="decimal"/>
      <w:lvlText w:val="%1.%2.%3.%4.%5"/>
      <w:lvlJc w:val="left"/>
      <w:pPr>
        <w:tabs>
          <w:tab w:val="num" w:pos="720"/>
        </w:tabs>
        <w:ind w:left="720" w:hanging="720"/>
      </w:pPr>
      <w:rPr>
        <w:rFonts w:ascii="Times New Roman" w:hAnsi="Times New Roman" w:cs="Times New Roman" w:hint="default"/>
        <w:b w:val="0"/>
        <w:i w:val="0"/>
        <w:sz w:val="24"/>
      </w:rPr>
    </w:lvl>
    <w:lvl w:ilvl="5">
      <w:start w:val="1"/>
      <w:numFmt w:val="decimal"/>
      <w:lvlText w:val="%1.%2.%3.%4.%5.%6"/>
      <w:lvlJc w:val="left"/>
      <w:pPr>
        <w:tabs>
          <w:tab w:val="num" w:pos="720"/>
        </w:tabs>
        <w:ind w:left="720" w:hanging="720"/>
      </w:pPr>
      <w:rPr>
        <w:rFonts w:ascii="Times New Roman" w:hAnsi="Times New Roman" w:cs="Times New Roman" w:hint="default"/>
        <w:b w:val="0"/>
        <w:i w:val="0"/>
        <w:sz w:val="24"/>
      </w:r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abstractNum w:abstractNumId="7" w15:restartNumberingAfterBreak="0">
    <w:nsid w:val="69512377"/>
    <w:multiLevelType w:val="hybridMultilevel"/>
    <w:tmpl w:val="A7B8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F613C"/>
    <w:multiLevelType w:val="hybridMultilevel"/>
    <w:tmpl w:val="0A8C1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7"/>
  </w:num>
  <w:num w:numId="6">
    <w:abstractNumId w:val="4"/>
  </w:num>
  <w:num w:numId="7">
    <w:abstractNumId w:val="3"/>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20"/>
  <w:displayHorizontalDrawingGridEvery w:val="2"/>
  <w:characterSpacingControl w:val="doNotCompress"/>
  <w:hdrShapeDefaults>
    <o:shapedefaults v:ext="edit" spidmax="2050" fillcolor="yellow">
      <v:fill color="yellow"/>
    </o:shapedefaults>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A37A92"/>
    <w:rsid w:val="000229E4"/>
    <w:rsid w:val="000709AE"/>
    <w:rsid w:val="00086910"/>
    <w:rsid w:val="000C1DC2"/>
    <w:rsid w:val="001138B7"/>
    <w:rsid w:val="00145F9C"/>
    <w:rsid w:val="0015476A"/>
    <w:rsid w:val="00207D91"/>
    <w:rsid w:val="00252303"/>
    <w:rsid w:val="002820D1"/>
    <w:rsid w:val="0033352C"/>
    <w:rsid w:val="00375210"/>
    <w:rsid w:val="00385B80"/>
    <w:rsid w:val="00387549"/>
    <w:rsid w:val="003E6AD7"/>
    <w:rsid w:val="00407F6F"/>
    <w:rsid w:val="00416DE8"/>
    <w:rsid w:val="00573652"/>
    <w:rsid w:val="005B4FEB"/>
    <w:rsid w:val="0060320A"/>
    <w:rsid w:val="00612979"/>
    <w:rsid w:val="006379A3"/>
    <w:rsid w:val="006A6F08"/>
    <w:rsid w:val="006E4343"/>
    <w:rsid w:val="007513A6"/>
    <w:rsid w:val="00783B4A"/>
    <w:rsid w:val="008F001B"/>
    <w:rsid w:val="0091211B"/>
    <w:rsid w:val="00940F2F"/>
    <w:rsid w:val="00974EA3"/>
    <w:rsid w:val="00992637"/>
    <w:rsid w:val="00996494"/>
    <w:rsid w:val="009B43DA"/>
    <w:rsid w:val="009F3F02"/>
    <w:rsid w:val="00A37A92"/>
    <w:rsid w:val="00A42133"/>
    <w:rsid w:val="00A81538"/>
    <w:rsid w:val="00AE1AEE"/>
    <w:rsid w:val="00B46A36"/>
    <w:rsid w:val="00C111EE"/>
    <w:rsid w:val="00C537AF"/>
    <w:rsid w:val="00C55B56"/>
    <w:rsid w:val="00CC0277"/>
    <w:rsid w:val="00CE1A64"/>
    <w:rsid w:val="00CE24F2"/>
    <w:rsid w:val="00D446C1"/>
    <w:rsid w:val="00DA583E"/>
    <w:rsid w:val="00E35DF9"/>
    <w:rsid w:val="00E8682F"/>
    <w:rsid w:val="00EE081C"/>
    <w:rsid w:val="00EF1099"/>
    <w:rsid w:val="00F13640"/>
    <w:rsid w:val="00F51D0B"/>
    <w:rsid w:val="00FC5D43"/>
    <w:rsid w:val="00FD2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v:fill color="yellow"/>
    </o:shapedefaults>
    <o:shapelayout v:ext="edit">
      <o:idmap v:ext="edit" data="1"/>
    </o:shapelayout>
  </w:shapeDefaults>
  <w:decimalSymbol w:val="."/>
  <w:listSeparator w:val=","/>
  <w15:docId w15:val="{8D5442DB-A145-462B-896A-24DEF8A0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D91"/>
    <w:pPr>
      <w:jc w:val="both"/>
    </w:pPr>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07D91"/>
    <w:rPr>
      <w:color w:val="0000FF"/>
      <w:u w:val="single"/>
    </w:rPr>
  </w:style>
  <w:style w:type="character" w:styleId="FollowedHyperlink">
    <w:name w:val="FollowedHyperlink"/>
    <w:basedOn w:val="DefaultParagraphFont"/>
    <w:rsid w:val="00207D91"/>
    <w:rPr>
      <w:color w:val="800080"/>
      <w:u w:val="single"/>
    </w:rPr>
  </w:style>
  <w:style w:type="paragraph" w:styleId="Header">
    <w:name w:val="header"/>
    <w:basedOn w:val="Normal"/>
    <w:link w:val="HeaderChar"/>
    <w:rsid w:val="00207D91"/>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207D91"/>
    <w:rPr>
      <w:rFonts w:ascii="Times" w:hAnsi="Times"/>
      <w:sz w:val="24"/>
      <w:szCs w:val="24"/>
    </w:rPr>
  </w:style>
  <w:style w:type="paragraph" w:styleId="Footer">
    <w:name w:val="footer"/>
    <w:basedOn w:val="Normal"/>
    <w:link w:val="FooterChar"/>
    <w:rsid w:val="00207D91"/>
    <w:pPr>
      <w:tabs>
        <w:tab w:val="center" w:pos="4320"/>
        <w:tab w:val="right" w:pos="8640"/>
      </w:tabs>
    </w:pPr>
  </w:style>
  <w:style w:type="character" w:customStyle="1" w:styleId="FooterChar">
    <w:name w:val="Footer Char"/>
    <w:basedOn w:val="DefaultParagraphFont"/>
    <w:link w:val="Footer"/>
    <w:rsid w:val="00207D91"/>
    <w:rPr>
      <w:rFonts w:ascii="Times" w:hAnsi="Times"/>
      <w:sz w:val="24"/>
      <w:szCs w:val="24"/>
    </w:rPr>
  </w:style>
  <w:style w:type="paragraph" w:styleId="BalloonText">
    <w:name w:val="Balloon Text"/>
    <w:basedOn w:val="Normal"/>
    <w:link w:val="BalloonTextChar"/>
    <w:rsid w:val="00207D91"/>
    <w:rPr>
      <w:rFonts w:ascii="Tahoma" w:hAnsi="Tahoma" w:cs="Tahoma"/>
      <w:sz w:val="16"/>
      <w:szCs w:val="16"/>
    </w:rPr>
  </w:style>
  <w:style w:type="character" w:customStyle="1" w:styleId="BalloonTextChar">
    <w:name w:val="Balloon Text Char"/>
    <w:basedOn w:val="DefaultParagraphFont"/>
    <w:link w:val="BalloonText"/>
    <w:locked/>
    <w:rsid w:val="00207D91"/>
    <w:rPr>
      <w:rFonts w:ascii="Tahoma" w:hAnsi="Tahoma" w:cs="Tahoma" w:hint="default"/>
      <w:sz w:val="16"/>
      <w:szCs w:val="16"/>
    </w:rPr>
  </w:style>
  <w:style w:type="paragraph" w:customStyle="1" w:styleId="Default">
    <w:name w:val="Default"/>
    <w:rsid w:val="00207D91"/>
    <w:pPr>
      <w:autoSpaceDE w:val="0"/>
      <w:autoSpaceDN w:val="0"/>
      <w:adjustRightInd w:val="0"/>
    </w:pPr>
    <w:rPr>
      <w:color w:val="000000"/>
      <w:sz w:val="24"/>
      <w:szCs w:val="24"/>
    </w:rPr>
  </w:style>
  <w:style w:type="paragraph" w:customStyle="1" w:styleId="SP90141">
    <w:name w:val="SP90141"/>
    <w:basedOn w:val="Default"/>
    <w:next w:val="Default"/>
    <w:rsid w:val="00207D91"/>
    <w:rPr>
      <w:color w:val="auto"/>
    </w:rPr>
  </w:style>
  <w:style w:type="paragraph" w:customStyle="1" w:styleId="SP90129">
    <w:name w:val="SP90129"/>
    <w:basedOn w:val="Default"/>
    <w:next w:val="Default"/>
    <w:rsid w:val="00207D91"/>
    <w:rPr>
      <w:color w:val="auto"/>
    </w:rPr>
  </w:style>
  <w:style w:type="paragraph" w:customStyle="1" w:styleId="SP90162">
    <w:name w:val="SP90162"/>
    <w:basedOn w:val="Default"/>
    <w:next w:val="Default"/>
    <w:rsid w:val="00207D91"/>
    <w:rPr>
      <w:color w:val="auto"/>
    </w:rPr>
  </w:style>
  <w:style w:type="character" w:customStyle="1" w:styleId="SC2414">
    <w:name w:val="SC2414"/>
    <w:rsid w:val="00207D91"/>
    <w:rPr>
      <w:b/>
      <w:bCs/>
      <w:color w:val="000000"/>
    </w:rPr>
  </w:style>
  <w:style w:type="character" w:customStyle="1" w:styleId="SC2443">
    <w:name w:val="SC2443"/>
    <w:rsid w:val="00207D91"/>
    <w:rPr>
      <w:color w:val="000000"/>
      <w:sz w:val="20"/>
      <w:szCs w:val="20"/>
    </w:rPr>
  </w:style>
  <w:style w:type="character" w:customStyle="1" w:styleId="SC2460">
    <w:name w:val="SC2460"/>
    <w:rsid w:val="00207D91"/>
    <w:rPr>
      <w:b/>
      <w:bCs/>
      <w:color w:val="000000"/>
      <w:sz w:val="32"/>
      <w:szCs w:val="32"/>
    </w:rPr>
  </w:style>
  <w:style w:type="table" w:styleId="TableGrid1">
    <w:name w:val="Table Grid 1"/>
    <w:basedOn w:val="TableNormal"/>
    <w:rsid w:val="00207D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207D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0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HManual">
    <w:name w:val="ES&amp;HManual"/>
    <w:rsid w:val="00207D91"/>
    <w:pPr>
      <w:numPr>
        <w:numId w:val="3"/>
      </w:numPr>
    </w:pPr>
  </w:style>
  <w:style w:type="paragraph" w:styleId="ListParagraph">
    <w:name w:val="List Paragraph"/>
    <w:basedOn w:val="Normal"/>
    <w:uiPriority w:val="34"/>
    <w:qFormat/>
    <w:rsid w:val="00FC5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fanning@jlab.org?subject=ESH%20Manual%203310%20Appendix%20T2%20Operational%20Safety%20Procedure%20For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labdoc.jlab.org/docushare/dsweb/Get/Document-24048" TargetMode="External"/><Relationship Id="rId17" Type="http://schemas.openxmlformats.org/officeDocument/2006/relationships/hyperlink" Target="https://jlabdoc.jlab.org/docushare/dsweb/View/Collection-1349" TargetMode="External"/><Relationship Id="rId2" Type="http://schemas.openxmlformats.org/officeDocument/2006/relationships/numbering" Target="numbering.xml"/><Relationship Id="rId16" Type="http://schemas.openxmlformats.org/officeDocument/2006/relationships/hyperlink" Target="http://www.jlab.org/ehs/ehsmanual/3210T1.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ailey@jlab.org?subject=Operational%20Safety%20Procedure%20Number%20Neede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lab.org/ehs/ehsmanual/2410T1.ht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ailey@jlab.org?subject=ESH%20Manual" TargetMode="External"/><Relationship Id="rId14" Type="http://schemas.openxmlformats.org/officeDocument/2006/relationships/hyperlink" Target="http://www.jlab.org/ehs/ehsmanual/3210T3.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fanning@jlab.org?subject=ESH%20Manual%203310%20Appendix%20T2%20Operational%20Safety%20Procedure%20For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anning@jlab.org?subject=ESH%20Manual%203310%20Appendix%20T2%20Operational%20Safety%20Procedure%20For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bailey@jlab.org?subject=Work%20Control%20Document%20Number\" TargetMode="External"/><Relationship Id="rId2" Type="http://schemas.openxmlformats.org/officeDocument/2006/relationships/hyperlink" Target="mailto:mbailey@jlab.org?subject=ESH%20Manua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250C-2618-49F1-8DB1-1B9733DC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4134</Words>
  <Characters>23567</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1</vt:lpstr>
    </vt:vector>
  </TitlesOfParts>
  <Company>Jefferson Lab</Company>
  <LinksUpToDate>false</LinksUpToDate>
  <CharactersWithSpaces>27646</CharactersWithSpaces>
  <SharedDoc>false</SharedDoc>
  <HLinks>
    <vt:vector size="78" baseType="variant">
      <vt:variant>
        <vt:i4>4325420</vt:i4>
      </vt:variant>
      <vt:variant>
        <vt:i4>111</vt:i4>
      </vt:variant>
      <vt:variant>
        <vt:i4>0</vt:i4>
      </vt:variant>
      <vt:variant>
        <vt:i4>5</vt:i4>
      </vt:variant>
      <vt:variant>
        <vt:lpwstr>mailto:fanning@jlab.org?subject=ESH%20Manual%203310%20Appendix%20T2%20Operational%20Safety%20Procedure%20Form</vt:lpwstr>
      </vt:variant>
      <vt:variant>
        <vt:lpwstr/>
      </vt:variant>
      <vt:variant>
        <vt:i4>458835</vt:i4>
      </vt:variant>
      <vt:variant>
        <vt:i4>92</vt:i4>
      </vt:variant>
      <vt:variant>
        <vt:i4>0</vt:i4>
      </vt:variant>
      <vt:variant>
        <vt:i4>5</vt:i4>
      </vt:variant>
      <vt:variant>
        <vt:lpwstr>https://jlabdoc.jlab.org/docushare/dsweb/View/Collection-1349</vt:lpwstr>
      </vt:variant>
      <vt:variant>
        <vt:lpwstr/>
      </vt:variant>
      <vt:variant>
        <vt:i4>458754</vt:i4>
      </vt:variant>
      <vt:variant>
        <vt:i4>63</vt:i4>
      </vt:variant>
      <vt:variant>
        <vt:i4>0</vt:i4>
      </vt:variant>
      <vt:variant>
        <vt:i4>5</vt:i4>
      </vt:variant>
      <vt:variant>
        <vt:lpwstr>http://www.jlab.org/ehs/ehsmanual/3210T1.htm</vt:lpwstr>
      </vt:variant>
      <vt:variant>
        <vt:lpwstr/>
      </vt:variant>
      <vt:variant>
        <vt:i4>1769479</vt:i4>
      </vt:variant>
      <vt:variant>
        <vt:i4>30</vt:i4>
      </vt:variant>
      <vt:variant>
        <vt:i4>0</vt:i4>
      </vt:variant>
      <vt:variant>
        <vt:i4>5</vt:i4>
      </vt:variant>
      <vt:variant>
        <vt:lpwstr>https://www.jlab.org/ehs/ehsmanual/2410T1.htm</vt:lpwstr>
      </vt:variant>
      <vt:variant>
        <vt:lpwstr/>
      </vt:variant>
      <vt:variant>
        <vt:i4>327682</vt:i4>
      </vt:variant>
      <vt:variant>
        <vt:i4>19</vt:i4>
      </vt:variant>
      <vt:variant>
        <vt:i4>0</vt:i4>
      </vt:variant>
      <vt:variant>
        <vt:i4>5</vt:i4>
      </vt:variant>
      <vt:variant>
        <vt:lpwstr>http://www.jlab.org/ehs/ehsmanual/3210T3.htm</vt:lpwstr>
      </vt:variant>
      <vt:variant>
        <vt:lpwstr/>
      </vt:variant>
      <vt:variant>
        <vt:i4>6488161</vt:i4>
      </vt:variant>
      <vt:variant>
        <vt:i4>8</vt:i4>
      </vt:variant>
      <vt:variant>
        <vt:i4>0</vt:i4>
      </vt:variant>
      <vt:variant>
        <vt:i4>5</vt:i4>
      </vt:variant>
      <vt:variant>
        <vt:lpwstr>https://jlabdoc.jlab.org/docushare/dsweb/Get/Document-24048</vt:lpwstr>
      </vt:variant>
      <vt:variant>
        <vt:lpwstr/>
      </vt:variant>
      <vt:variant>
        <vt:i4>4063247</vt:i4>
      </vt:variant>
      <vt:variant>
        <vt:i4>5</vt:i4>
      </vt:variant>
      <vt:variant>
        <vt:i4>0</vt:i4>
      </vt:variant>
      <vt:variant>
        <vt:i4>5</vt:i4>
      </vt:variant>
      <vt:variant>
        <vt:lpwstr>mailto:mbailey@jlab.org?subject=Operational%20Safety%20Procedure%20Number%20Needed</vt:lpwstr>
      </vt:variant>
      <vt:variant>
        <vt:lpwstr/>
      </vt:variant>
      <vt:variant>
        <vt:i4>4980799</vt:i4>
      </vt:variant>
      <vt:variant>
        <vt:i4>0</vt:i4>
      </vt:variant>
      <vt:variant>
        <vt:i4>0</vt:i4>
      </vt:variant>
      <vt:variant>
        <vt:i4>5</vt:i4>
      </vt:variant>
      <vt:variant>
        <vt:lpwstr>mailto:mbailey@jlab.org?subject=ESH%20Manual</vt:lpwstr>
      </vt:variant>
      <vt:variant>
        <vt:lpwstr/>
      </vt:variant>
      <vt:variant>
        <vt:i4>4325420</vt:i4>
      </vt:variant>
      <vt:variant>
        <vt:i4>24</vt:i4>
      </vt:variant>
      <vt:variant>
        <vt:i4>0</vt:i4>
      </vt:variant>
      <vt:variant>
        <vt:i4>5</vt:i4>
      </vt:variant>
      <vt:variant>
        <vt:lpwstr>mailto:fanning@jlab.org?subject=ESH%20Manual%203310%20Appendix%20T2%20Operational%20Safety%20Procedure%20Form</vt:lpwstr>
      </vt:variant>
      <vt:variant>
        <vt:lpwstr/>
      </vt:variant>
      <vt:variant>
        <vt:i4>4325420</vt:i4>
      </vt:variant>
      <vt:variant>
        <vt:i4>12</vt:i4>
      </vt:variant>
      <vt:variant>
        <vt:i4>0</vt:i4>
      </vt:variant>
      <vt:variant>
        <vt:i4>5</vt:i4>
      </vt:variant>
      <vt:variant>
        <vt:lpwstr>mailto:fanning@jlab.org?subject=ESH%20Manual%203310%20Appendix%20T2%20Operational%20Safety%20Procedure%20Form</vt:lpwstr>
      </vt:variant>
      <vt:variant>
        <vt:lpwstr/>
      </vt:variant>
      <vt:variant>
        <vt:i4>3211340</vt:i4>
      </vt:variant>
      <vt:variant>
        <vt:i4>3</vt:i4>
      </vt:variant>
      <vt:variant>
        <vt:i4>0</vt:i4>
      </vt:variant>
      <vt:variant>
        <vt:i4>5</vt:i4>
      </vt:variant>
      <vt:variant>
        <vt:lpwstr>mailto:mbailey@jlab.org?subject=Work%20Control%20Document%20Number\</vt:lpwstr>
      </vt:variant>
      <vt:variant>
        <vt:lpwstr/>
      </vt:variant>
      <vt:variant>
        <vt:i4>4980799</vt:i4>
      </vt:variant>
      <vt:variant>
        <vt:i4>0</vt:i4>
      </vt:variant>
      <vt:variant>
        <vt:i4>0</vt:i4>
      </vt:variant>
      <vt:variant>
        <vt:i4>5</vt:i4>
      </vt:variant>
      <vt:variant>
        <vt:lpwstr>mailto:mbailey@jlab.org?subject=ESH%20Manual</vt:lpwstr>
      </vt:variant>
      <vt:variant>
        <vt:lpwstr/>
      </vt:variant>
      <vt:variant>
        <vt:i4>6488161</vt:i4>
      </vt:variant>
      <vt:variant>
        <vt:i4>2516</vt:i4>
      </vt:variant>
      <vt:variant>
        <vt:i4>1026</vt:i4>
      </vt:variant>
      <vt:variant>
        <vt:i4>4</vt:i4>
      </vt:variant>
      <vt:variant>
        <vt:lpwstr>https://jlabdoc.jlab.org/docushare/dsweb/Get/Document-24048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Mary Jo Bailey</dc:creator>
  <cp:keywords/>
  <dc:description/>
  <cp:lastModifiedBy>segal</cp:lastModifiedBy>
  <cp:revision>2</cp:revision>
  <cp:lastPrinted>2009-09-24T20:12:00Z</cp:lastPrinted>
  <dcterms:created xsi:type="dcterms:W3CDTF">2017-05-22T23:26:00Z</dcterms:created>
  <dcterms:modified xsi:type="dcterms:W3CDTF">2017-05-22T23:26:00Z</dcterms:modified>
</cp:coreProperties>
</file>