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4B22E6">
              <w:rPr>
                <w:b/>
              </w:rPr>
              <w:t>Eric Sun</w:t>
            </w:r>
          </w:p>
          <w:p w:rsidR="00426522" w:rsidRDefault="005A7453">
            <w:r>
              <w:rPr>
                <w:b/>
              </w:rPr>
              <w:t xml:space="preserve">OFFEROR:        </w:t>
            </w:r>
            <w:r w:rsidR="004B22E6">
              <w:rPr>
                <w:b/>
              </w:rPr>
              <w:t>Ability</w:t>
            </w:r>
            <w:r>
              <w:rPr>
                <w:b/>
              </w:rPr>
              <w:t xml:space="preserve">  </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r w:rsidR="004B22E6">
              <w:rPr>
                <w:b/>
              </w:rPr>
              <w:t xml:space="preserve"> SHMS Cryogenic Transfer Line</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4B22E6">
            <w:pPr>
              <w:rPr>
                <w:b/>
                <w:i/>
                <w:sz w:val="28"/>
                <w:szCs w:val="28"/>
              </w:rPr>
            </w:pPr>
            <w:r>
              <w:rPr>
                <w:b/>
                <w:i/>
                <w:sz w:val="28"/>
                <w:szCs w:val="28"/>
              </w:rPr>
              <w:sym w:font="Wingdings" w:char="F06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8C33BF" w:rsidRDefault="00D769B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86019F">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p>
          <w:p w:rsidR="00096191" w:rsidRDefault="00796E63" w:rsidP="00096191">
            <w:r>
              <w:t xml:space="preserve"> </w:t>
            </w:r>
            <w:r w:rsidR="0086019F">
              <w:rPr>
                <w:highlight w:val="yellow"/>
              </w:rPr>
              <w:sym w:font="Wingdings" w:char="F06F"/>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B22E6" w:rsidRDefault="00D769B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86019F">
              <w:sym w:font="Wingdings" w:char="F06E"/>
            </w:r>
            <w:r w:rsidR="00796E63" w:rsidRPr="00C65420">
              <w:t xml:space="preserve"> </w:t>
            </w:r>
            <w:r w:rsidR="00796E63" w:rsidRPr="00C65420">
              <w:rPr>
                <w:bCs/>
              </w:rPr>
              <w:t>White</w:t>
            </w:r>
            <w:r w:rsidR="00796E63" w:rsidRPr="00C65420">
              <w:t xml:space="preserve"> (Average</w:t>
            </w:r>
            <w:r w:rsidR="00796E63">
              <w:t xml:space="preserve">)                                                             </w:t>
            </w:r>
          </w:p>
          <w:p w:rsidR="00445723" w:rsidRDefault="00796E63" w:rsidP="00096191">
            <w:r>
              <w:t xml:space="preserve"> </w:t>
            </w:r>
            <w:r w:rsidR="0086019F">
              <w:rPr>
                <w:highlight w:val="yellow"/>
              </w:rPr>
              <w:sym w:font="Wingdings" w:char="F06F"/>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445723" w:rsidRPr="00D8231B" w:rsidRDefault="00445723" w:rsidP="00D8231B">
            <w:pPr>
              <w:pStyle w:val="ListParagraph"/>
              <w:numPr>
                <w:ilvl w:val="0"/>
                <w:numId w:val="22"/>
              </w:numPr>
              <w:rPr>
                <w:b/>
              </w:rPr>
            </w:pPr>
            <w:r w:rsidRPr="00D8231B">
              <w:rPr>
                <w:b/>
              </w:rPr>
              <w:t>Strengths</w:t>
            </w:r>
            <w:r w:rsidR="00D511E6">
              <w:rPr>
                <w:b/>
              </w:rPr>
              <w:t xml:space="preserve"> -</w:t>
            </w:r>
          </w:p>
          <w:p w:rsidR="004B22E6" w:rsidRDefault="004B22E6" w:rsidP="004B22E6">
            <w:pPr>
              <w:pStyle w:val="Header"/>
              <w:tabs>
                <w:tab w:val="clear" w:pos="4320"/>
                <w:tab w:val="clear" w:pos="8640"/>
              </w:tabs>
            </w:pPr>
            <w:r>
              <w:t xml:space="preserve"> </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5F21EF" w:rsidP="00096191">
            <w:r>
              <w:t xml:space="preserve">  </w:t>
            </w:r>
          </w:p>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B22E6" w:rsidRDefault="00D769BE"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Pr="00552B0C">
              <w:rPr>
                <w:highlight w:val="green"/>
              </w:rPr>
              <w:fldChar w:fldCharType="begin"/>
            </w:r>
            <w:r w:rsidR="00FE4F4A" w:rsidRPr="00552B0C">
              <w:rPr>
                <w:highlight w:val="green"/>
              </w:rPr>
              <w:instrText>symbol 111 \f "Wingdings" \s 10</w:instrText>
            </w:r>
            <w:r w:rsidRPr="00552B0C">
              <w:rPr>
                <w:highlight w:val="green"/>
              </w:rPr>
              <w:fldChar w:fldCharType="separate"/>
            </w:r>
            <w:r w:rsidR="00FE4F4A" w:rsidRPr="00552B0C">
              <w:rPr>
                <w:rFonts w:ascii="Wingdings" w:hAnsi="Wingdings"/>
                <w:highlight w:val="green"/>
              </w:rPr>
              <w:t>o</w:t>
            </w:r>
            <w:r w:rsidRPr="00552B0C">
              <w:rPr>
                <w:highlight w:val="green"/>
              </w:rPr>
              <w:fldChar w:fldCharType="end"/>
            </w:r>
            <w:r w:rsidR="00FE4F4A" w:rsidRPr="00552B0C">
              <w:rPr>
                <w:highlight w:val="green"/>
              </w:rPr>
              <w:t xml:space="preserve"> Gr</w:t>
            </w:r>
            <w:r w:rsidR="00FE4F4A" w:rsidRPr="00AB4841">
              <w:rPr>
                <w:highlight w:val="green"/>
              </w:rPr>
              <w:t>een (Notably Above Average)</w:t>
            </w:r>
            <w:r w:rsidR="00FE4F4A" w:rsidRPr="00C65420">
              <w:t xml:space="preserve"> </w:t>
            </w:r>
            <w:r w:rsidR="00FE4F4A">
              <w:t xml:space="preserve"> </w:t>
            </w:r>
            <w:r w:rsidR="008C33BF">
              <w:sym w:font="Wingdings" w:char="F06F"/>
            </w:r>
            <w:r w:rsidR="00FE4F4A" w:rsidRPr="00C65420">
              <w:t xml:space="preserve"> </w:t>
            </w:r>
            <w:r w:rsidR="00FE4F4A" w:rsidRPr="00C65420">
              <w:rPr>
                <w:bCs/>
              </w:rPr>
              <w:t>White</w:t>
            </w:r>
            <w:r w:rsidR="00FE4F4A" w:rsidRPr="00C65420">
              <w:t xml:space="preserve"> (Average</w:t>
            </w:r>
            <w:r w:rsidR="00FE4F4A">
              <w:t xml:space="preserve">)                                                             </w:t>
            </w:r>
          </w:p>
          <w:p w:rsidR="00445723" w:rsidRDefault="00FE4F4A" w:rsidP="00A958C3">
            <w:r>
              <w:t xml:space="preserve"> </w:t>
            </w:r>
            <w:r w:rsidR="008C33BF">
              <w:rPr>
                <w:highlight w:val="yellow"/>
              </w:rPr>
              <w:sym w:font="Wingdings" w:char="F06E"/>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w:t>
            </w:r>
            <w:r w:rsidR="00D32AD5">
              <w:rPr>
                <w:highlight w:val="red"/>
              </w:rPr>
              <w:t>r</w:t>
            </w:r>
            <w:r>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4B22E6" w:rsidRDefault="004B22E6" w:rsidP="004B22E6">
            <w:r>
              <w:t xml:space="preserve">         Quality control is not great based on talks with people had experience with them. More checking and supervision is needed to ensure a good-quality product.</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8C33BF" w:rsidP="008C33BF">
            <w:r>
              <w:t xml:space="preserve">  Among the five interviewers, two are very dissatisfied, one a little dissatisfied, and two very satisfied. So there is a performance risk associated with Ability.</w:t>
            </w:r>
          </w:p>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8C33BF" w:rsidRDefault="00D769BE"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p>
          <w:p w:rsidR="00626226" w:rsidRPr="00626226" w:rsidRDefault="00796E63" w:rsidP="00796E63">
            <w:r>
              <w:t xml:space="preserve"> </w:t>
            </w:r>
            <w:r w:rsidR="008C33BF">
              <w:rPr>
                <w:highlight w:val="yellow"/>
              </w:rPr>
              <w:sym w:font="Wingdings" w:char="F06E"/>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8C33BF" w:rsidRDefault="00D769BE"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Pr="00552B0C">
              <w:rPr>
                <w:highlight w:val="green"/>
              </w:rPr>
              <w:fldChar w:fldCharType="begin"/>
            </w:r>
            <w:r w:rsidR="00DB7ECD" w:rsidRPr="00552B0C">
              <w:rPr>
                <w:highlight w:val="green"/>
              </w:rPr>
              <w:instrText>symbol 111 \f "Wingdings" \s 10</w:instrText>
            </w:r>
            <w:r w:rsidRPr="00552B0C">
              <w:rPr>
                <w:highlight w:val="green"/>
              </w:rPr>
              <w:fldChar w:fldCharType="separate"/>
            </w:r>
            <w:r w:rsidR="00DB7ECD" w:rsidRPr="00552B0C">
              <w:rPr>
                <w:rFonts w:ascii="Wingdings" w:hAnsi="Wingdings"/>
                <w:highlight w:val="green"/>
              </w:rPr>
              <w:t>o</w:t>
            </w:r>
            <w:r w:rsidRPr="00552B0C">
              <w:rPr>
                <w:highlight w:val="green"/>
              </w:rPr>
              <w:fldChar w:fldCharType="end"/>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E76BC8">
              <w:sym w:font="Wingdings" w:char="F06F"/>
            </w:r>
            <w:r w:rsidR="00DB7ECD" w:rsidRPr="00C65420">
              <w:t xml:space="preserve"> </w:t>
            </w:r>
            <w:r w:rsidR="00DB7ECD" w:rsidRPr="00C65420">
              <w:rPr>
                <w:bCs/>
              </w:rPr>
              <w:t>White</w:t>
            </w:r>
            <w:r w:rsidR="00DB7ECD" w:rsidRPr="00C65420">
              <w:t xml:space="preserve"> (Average</w:t>
            </w:r>
            <w:r w:rsidR="00DB7ECD">
              <w:t xml:space="preserve">)                                                             </w:t>
            </w:r>
          </w:p>
          <w:p w:rsidR="00445723" w:rsidRDefault="00DB7ECD" w:rsidP="00445723">
            <w:r>
              <w:t xml:space="preserve"> </w:t>
            </w:r>
            <w:r w:rsidR="00E76BC8">
              <w:rPr>
                <w:highlight w:val="yellow"/>
              </w:rPr>
              <w:sym w:font="Wingdings" w:char="F06E"/>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w:t>
            </w:r>
            <w:r>
              <w:rPr>
                <w:highlight w:val="red"/>
              </w:rPr>
              <w:t>r)</w:t>
            </w:r>
            <w:r>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E76BC8" w:rsidP="00D8231B">
            <w:r>
              <w:t xml:space="preserve">    </w:t>
            </w:r>
          </w:p>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8C33BF" w:rsidRDefault="00D769BE"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p>
          <w:p w:rsidR="00A95383" w:rsidRDefault="008C33BF" w:rsidP="00A95383">
            <w:r>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00D769BE" w:rsidRPr="00552B0C">
              <w:rPr>
                <w:highlight w:val="red"/>
              </w:rPr>
              <w:fldChar w:fldCharType="begin"/>
            </w:r>
            <w:r w:rsidR="00796E63" w:rsidRPr="00552B0C">
              <w:rPr>
                <w:highlight w:val="red"/>
              </w:rPr>
              <w:instrText>symbol 111 \f "Wingdings" \s 10</w:instrText>
            </w:r>
            <w:r w:rsidR="00D769BE" w:rsidRPr="00552B0C">
              <w:rPr>
                <w:highlight w:val="red"/>
              </w:rPr>
              <w:fldChar w:fldCharType="separate"/>
            </w:r>
            <w:r w:rsidR="00796E63" w:rsidRPr="00552B0C">
              <w:rPr>
                <w:rFonts w:ascii="Wingdings" w:hAnsi="Wingdings"/>
                <w:highlight w:val="red"/>
              </w:rPr>
              <w:t>o</w:t>
            </w:r>
            <w:r w:rsidR="00D769BE"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8C33BF" w:rsidP="00A95383">
            <w:r>
              <w:t xml:space="preserve"> Michael Morgan is Chief Engineer</w:t>
            </w:r>
            <w:r w:rsidR="00E76BC8">
              <w:t>. But no other engineers are listed with resumes.</w:t>
            </w:r>
          </w:p>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E76BC8" w:rsidRDefault="00D769BE"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76BC8">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p>
          <w:p w:rsidR="00445723" w:rsidRDefault="00796E63" w:rsidP="00445723">
            <w:r>
              <w:t xml:space="preserve"> </w:t>
            </w:r>
            <w:r w:rsidR="00D769BE" w:rsidRPr="00552B0C">
              <w:rPr>
                <w:highlight w:val="yellow"/>
              </w:rPr>
              <w:fldChar w:fldCharType="begin"/>
            </w:r>
            <w:r w:rsidRPr="00552B0C">
              <w:rPr>
                <w:highlight w:val="yellow"/>
              </w:rPr>
              <w:instrText>symbol 111 \f "Wingdings" \s 10</w:instrText>
            </w:r>
            <w:r w:rsidR="00D769BE" w:rsidRPr="00552B0C">
              <w:rPr>
                <w:highlight w:val="yellow"/>
              </w:rPr>
              <w:fldChar w:fldCharType="separate"/>
            </w:r>
            <w:r w:rsidRPr="00552B0C">
              <w:rPr>
                <w:rFonts w:ascii="Wingdings" w:hAnsi="Wingdings"/>
                <w:highlight w:val="yellow"/>
              </w:rPr>
              <w:t>o</w:t>
            </w:r>
            <w:r w:rsidR="00D769BE" w:rsidRPr="00552B0C">
              <w:rPr>
                <w:highlight w:val="yellow"/>
              </w:rPr>
              <w:fldChar w:fldCharType="end"/>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445723" w:rsidRDefault="00445723"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Default="00626226" w:rsidP="00445723"/>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E76BC8" w:rsidRDefault="00D769BE"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76BC8">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p>
          <w:p w:rsidR="00096191" w:rsidRDefault="00796E63" w:rsidP="007E5616">
            <w:pPr>
              <w:pStyle w:val="Header"/>
              <w:tabs>
                <w:tab w:val="left" w:pos="1080"/>
              </w:tabs>
            </w:pPr>
            <w:r>
              <w:t xml:space="preserve"> </w:t>
            </w:r>
            <w:r w:rsidR="00D769BE" w:rsidRPr="00552B0C">
              <w:rPr>
                <w:highlight w:val="yellow"/>
              </w:rPr>
              <w:fldChar w:fldCharType="begin"/>
            </w:r>
            <w:r w:rsidRPr="00552B0C">
              <w:rPr>
                <w:highlight w:val="yellow"/>
              </w:rPr>
              <w:instrText>symbol 111 \f "Wingdings" \s 10</w:instrText>
            </w:r>
            <w:r w:rsidR="00D769BE" w:rsidRPr="00552B0C">
              <w:rPr>
                <w:highlight w:val="yellow"/>
              </w:rPr>
              <w:fldChar w:fldCharType="separate"/>
            </w:r>
            <w:r w:rsidRPr="00552B0C">
              <w:rPr>
                <w:rFonts w:ascii="Wingdings" w:hAnsi="Wingdings"/>
                <w:highlight w:val="yellow"/>
              </w:rPr>
              <w:t>o</w:t>
            </w:r>
            <w:r w:rsidR="00D769BE" w:rsidRPr="00552B0C">
              <w:rPr>
                <w:highlight w:val="yellow"/>
              </w:rPr>
              <w:fldChar w:fldCharType="end"/>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E76BC8" w:rsidRDefault="00D769B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76BC8">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p>
          <w:p w:rsidR="007E5616" w:rsidRDefault="00D769BE" w:rsidP="007E5616">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E76BC8" w:rsidRDefault="00D769B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76BC8">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p>
          <w:p w:rsidR="007E5616" w:rsidRDefault="00D769BE" w:rsidP="007E5616">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E76BC8" w:rsidRDefault="00D769BE"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p>
          <w:p w:rsidR="00376A3A" w:rsidRDefault="00E76BC8" w:rsidP="00376A3A">
            <w:pPr>
              <w:pStyle w:val="Header"/>
              <w:tabs>
                <w:tab w:val="left" w:pos="1080"/>
              </w:tabs>
            </w:pPr>
            <w:r>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00D769BE" w:rsidRPr="00552B0C">
              <w:rPr>
                <w:highlight w:val="red"/>
              </w:rPr>
              <w:fldChar w:fldCharType="begin"/>
            </w:r>
            <w:r w:rsidR="00796E63" w:rsidRPr="00552B0C">
              <w:rPr>
                <w:highlight w:val="red"/>
              </w:rPr>
              <w:instrText>symbol 111 \f "Wingdings" \s 10</w:instrText>
            </w:r>
            <w:r w:rsidR="00D769BE" w:rsidRPr="00552B0C">
              <w:rPr>
                <w:highlight w:val="red"/>
              </w:rPr>
              <w:fldChar w:fldCharType="separate"/>
            </w:r>
            <w:r w:rsidR="00796E63" w:rsidRPr="00552B0C">
              <w:rPr>
                <w:rFonts w:ascii="Wingdings" w:hAnsi="Wingdings"/>
                <w:highlight w:val="red"/>
              </w:rPr>
              <w:t>o</w:t>
            </w:r>
            <w:r w:rsidR="00D769BE" w:rsidRPr="00552B0C">
              <w:rPr>
                <w:highlight w:val="red"/>
              </w:rPr>
              <w:fldChar w:fldCharType="end"/>
            </w:r>
            <w:r w:rsidR="00796E63" w:rsidRPr="00552B0C">
              <w:rPr>
                <w:highlight w:val="red"/>
              </w:rPr>
              <w:t xml:space="preserve"> R</w:t>
            </w:r>
            <w:r w:rsidR="00796E63"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E76BC8" w:rsidRDefault="00D769B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p>
          <w:p w:rsidR="00376A3A" w:rsidRDefault="00E76BC8" w:rsidP="00376A3A">
            <w:r>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00D769BE" w:rsidRPr="00552B0C">
              <w:rPr>
                <w:highlight w:val="red"/>
              </w:rPr>
              <w:fldChar w:fldCharType="begin"/>
            </w:r>
            <w:r w:rsidR="00796E63" w:rsidRPr="00552B0C">
              <w:rPr>
                <w:highlight w:val="red"/>
              </w:rPr>
              <w:instrText>symbol 111 \f "Wingdings" \s 10</w:instrText>
            </w:r>
            <w:r w:rsidR="00D769BE" w:rsidRPr="00552B0C">
              <w:rPr>
                <w:highlight w:val="red"/>
              </w:rPr>
              <w:fldChar w:fldCharType="separate"/>
            </w:r>
            <w:r w:rsidR="00796E63" w:rsidRPr="00552B0C">
              <w:rPr>
                <w:rFonts w:ascii="Wingdings" w:hAnsi="Wingdings"/>
                <w:highlight w:val="red"/>
              </w:rPr>
              <w:t>o</w:t>
            </w:r>
            <w:r w:rsidR="00D769BE"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376A3A" w:rsidP="00376A3A">
            <w:pPr>
              <w:pStyle w:val="Header"/>
              <w:tabs>
                <w:tab w:val="clear" w:pos="4320"/>
                <w:tab w:val="clear" w:pos="8640"/>
              </w:tabs>
            </w:pP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E76BC8" w:rsidP="00376A3A">
            <w:r>
              <w:t xml:space="preserve">  Ability lacked quality control in the past, which caused two very dissatisfied responses among five reviewers.</w:t>
            </w:r>
          </w:p>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E76BC8" w:rsidRDefault="00D769B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p>
          <w:p w:rsidR="00376A3A" w:rsidRDefault="00796E63" w:rsidP="00376A3A">
            <w:r>
              <w:t xml:space="preserve"> </w:t>
            </w:r>
            <w:r w:rsidR="00E76BC8">
              <w:rPr>
                <w:highlight w:val="yellow"/>
              </w:rPr>
              <w:sym w:font="Wingdings" w:char="F06E"/>
            </w:r>
            <w:r w:rsidRPr="00552B0C">
              <w:rPr>
                <w:highlight w:val="yellow"/>
              </w:rPr>
              <w:t xml:space="preserve">     Y</w:t>
            </w:r>
            <w:r w:rsidRPr="00AB4841">
              <w:rPr>
                <w:highlight w:val="yellow"/>
              </w:rPr>
              <w:t>ELLOW (Marginal)</w:t>
            </w:r>
            <w:r>
              <w:t xml:space="preserve">        </w:t>
            </w:r>
            <w:r w:rsidR="00D769BE" w:rsidRPr="00552B0C">
              <w:rPr>
                <w:highlight w:val="red"/>
              </w:rPr>
              <w:fldChar w:fldCharType="begin"/>
            </w:r>
            <w:r w:rsidRPr="00552B0C">
              <w:rPr>
                <w:highlight w:val="red"/>
              </w:rPr>
              <w:instrText>symbol 111 \f "Wingdings" \s 10</w:instrText>
            </w:r>
            <w:r w:rsidR="00D769BE" w:rsidRPr="00552B0C">
              <w:rPr>
                <w:highlight w:val="red"/>
              </w:rPr>
              <w:fldChar w:fldCharType="separate"/>
            </w:r>
            <w:r w:rsidRPr="00552B0C">
              <w:rPr>
                <w:rFonts w:ascii="Wingdings" w:hAnsi="Wingdings"/>
                <w:highlight w:val="red"/>
              </w:rPr>
              <w:t>o</w:t>
            </w:r>
            <w:r w:rsidR="00D769BE" w:rsidRPr="00552B0C">
              <w:rPr>
                <w:highlight w:val="red"/>
              </w:rPr>
              <w:fldChar w:fldCharType="end"/>
            </w:r>
            <w:r w:rsidRPr="00552B0C">
              <w:rPr>
                <w:highlight w:val="red"/>
              </w:rPr>
              <w:t xml:space="preserve"> R</w:t>
            </w:r>
            <w:r w:rsidRPr="00AB4841">
              <w:rPr>
                <w:highlight w:val="red"/>
              </w:rPr>
              <w:t>ED (Poor)</w:t>
            </w:r>
          </w:p>
          <w:p w:rsidR="00376A3A" w:rsidRDefault="00376A3A"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376A3A" w:rsidP="00376A3A">
            <w:pPr>
              <w:pStyle w:val="Header"/>
              <w:tabs>
                <w:tab w:val="clear" w:pos="4320"/>
                <w:tab w:val="clear" w:pos="8640"/>
              </w:tabs>
            </w:pP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E76BC8" w:rsidP="00376A3A">
            <w:r>
              <w:t xml:space="preserve">  The submitted WPS is for aluminum, not for stainless steel. No consideration of the requirement of impact testing at </w:t>
            </w:r>
            <w:r>
              <w:lastRenderedPageBreak/>
              <w:t>77 K.</w:t>
            </w:r>
          </w:p>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E76BC8" w:rsidRDefault="00D769BE"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76BC8">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p>
          <w:p w:rsidR="00553863" w:rsidRDefault="00D769BE" w:rsidP="00553863">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1D3CFC" w:rsidP="008A349C">
            <w:r>
              <w:t>Eric Sun</w:t>
            </w:r>
          </w:p>
          <w:p w:rsidR="00047BD3" w:rsidRPr="00A422EA" w:rsidRDefault="00A422EA" w:rsidP="008A349C">
            <w:pPr>
              <w:pStyle w:val="Header"/>
              <w:tabs>
                <w:tab w:val="clear" w:pos="4320"/>
                <w:tab w:val="clear" w:pos="8640"/>
              </w:tabs>
              <w:rPr>
                <w:b/>
              </w:rPr>
            </w:pPr>
            <w:r w:rsidRPr="00A422EA">
              <w:rPr>
                <w:b/>
              </w:rPr>
              <w:t xml:space="preserve">SOLICITATION TITLE:  </w:t>
            </w:r>
            <w:r w:rsidR="001D3CFC">
              <w:rPr>
                <w:b/>
              </w:rPr>
              <w:t>SHMS Cryogenic Transfer Line</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1D3CFC" w:rsidP="00793DB5">
            <w:pPr>
              <w:rPr>
                <w:b/>
                <w:i/>
                <w:sz w:val="28"/>
                <w:szCs w:val="28"/>
              </w:rPr>
            </w:pPr>
            <w:r>
              <w:rPr>
                <w:b/>
                <w:i/>
                <w:sz w:val="28"/>
                <w:szCs w:val="28"/>
              </w:rPr>
              <w:sym w:font="Wingdings" w:char="F06E"/>
            </w:r>
            <w:r w:rsidR="00793DB5"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6E4EF3" w:rsidP="008A349C">
            <w:pPr>
              <w:rPr>
                <w:b/>
                <w:snapToGrid w:val="0"/>
                <w:color w:val="000000"/>
              </w:rPr>
            </w:pPr>
            <w:r>
              <w:rPr>
                <w:b/>
                <w:snapToGrid w:val="0"/>
                <w:color w:val="000000"/>
              </w:rPr>
              <w:t>Ability</w:t>
            </w:r>
          </w:p>
        </w:tc>
        <w:tc>
          <w:tcPr>
            <w:tcW w:w="1170" w:type="dxa"/>
            <w:tcBorders>
              <w:top w:val="single" w:sz="4" w:space="0" w:color="auto"/>
              <w:left w:val="single" w:sz="4" w:space="0" w:color="auto"/>
              <w:bottom w:val="single" w:sz="4" w:space="0" w:color="auto"/>
              <w:right w:val="single" w:sz="4" w:space="0" w:color="auto"/>
            </w:tcBorders>
          </w:tcPr>
          <w:p w:rsidR="0029628E" w:rsidRDefault="00B31D84" w:rsidP="008A349C">
            <w:pPr>
              <w:pStyle w:val="Heading2"/>
            </w:pPr>
            <w:r>
              <w:t>3</w:t>
            </w:r>
          </w:p>
        </w:tc>
        <w:tc>
          <w:tcPr>
            <w:tcW w:w="1350" w:type="dxa"/>
            <w:tcBorders>
              <w:top w:val="single" w:sz="4" w:space="0" w:color="auto"/>
              <w:left w:val="single" w:sz="4" w:space="0" w:color="auto"/>
              <w:bottom w:val="single" w:sz="4" w:space="0" w:color="auto"/>
              <w:right w:val="single" w:sz="4" w:space="0" w:color="auto"/>
            </w:tcBorders>
          </w:tcPr>
          <w:p w:rsidR="0029628E" w:rsidRDefault="00734C43" w:rsidP="008A349C">
            <w:pPr>
              <w:jc w:val="center"/>
              <w:rPr>
                <w:b/>
                <w:snapToGrid w:val="0"/>
                <w:color w:val="003300"/>
              </w:rPr>
            </w:pPr>
            <w:r>
              <w:rPr>
                <w:b/>
                <w:snapToGrid w:val="0"/>
                <w:color w:val="003300"/>
              </w:rPr>
              <w:t>2</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734C43" w:rsidP="008A349C">
            <w:pPr>
              <w:jc w:val="center"/>
              <w:rPr>
                <w:b/>
                <w:snapToGrid w:val="0"/>
                <w:color w:val="003300"/>
              </w:rPr>
            </w:pPr>
            <w:r>
              <w:rPr>
                <w:b/>
                <w:snapToGrid w:val="0"/>
                <w:color w:val="003300"/>
              </w:rPr>
              <w:t>3</w:t>
            </w: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734C43" w:rsidP="008A349C">
            <w:pPr>
              <w:rPr>
                <w:b/>
                <w:snapToGrid w:val="0"/>
                <w:color w:val="000000"/>
                <w:highlight w:val="lightGray"/>
              </w:rPr>
            </w:pPr>
            <w:r>
              <w:rPr>
                <w:b/>
                <w:snapToGrid w:val="0"/>
                <w:color w:val="000000"/>
                <w:highlight w:val="lightGray"/>
              </w:rPr>
              <w:t>2</w:t>
            </w: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6E4EF3" w:rsidP="008A349C">
            <w:pPr>
              <w:rPr>
                <w:b/>
                <w:snapToGrid w:val="0"/>
                <w:color w:val="000000"/>
                <w:highlight w:val="lightGray"/>
              </w:rPr>
            </w:pPr>
            <w:r>
              <w:t xml:space="preserve">Among the five interviewers, two are very dissatisfied, one a little dissatisfied, and two very satisfied. So there is a </w:t>
            </w:r>
            <w:r w:rsidR="00C9428E">
              <w:t xml:space="preserve">real </w:t>
            </w:r>
            <w:r>
              <w:t>performance risk associated with Ability.</w:t>
            </w:r>
            <w:r w:rsidR="00C9428E">
              <w:t xml:space="preserve"> Ability claims holds U, R, UM stamps, but provides no proof.</w:t>
            </w: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6E4EF3" w:rsidP="008A349C">
            <w:pPr>
              <w:rPr>
                <w:b/>
                <w:snapToGrid w:val="0"/>
                <w:color w:val="000000"/>
              </w:rPr>
            </w:pPr>
            <w:r>
              <w:rPr>
                <w:b/>
                <w:snapToGrid w:val="0"/>
                <w:color w:val="000000"/>
              </w:rPr>
              <w:t>Eden</w:t>
            </w: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jc w:val="center"/>
              <w:rPr>
                <w:b/>
                <w:snapToGrid w:val="0"/>
                <w:color w:val="003300"/>
              </w:rPr>
            </w:pPr>
            <w:r>
              <w:rPr>
                <w:b/>
                <w:snapToGrid w:val="0"/>
                <w:color w:val="003300"/>
              </w:rPr>
              <w:t>3</w:t>
            </w: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pStyle w:val="Heading6"/>
              <w:rPr>
                <w:color w:val="003300"/>
              </w:rPr>
            </w:pPr>
            <w:r>
              <w:rPr>
                <w:color w:val="003300"/>
              </w:rPr>
              <w:t>4</w:t>
            </w:r>
          </w:p>
        </w:tc>
        <w:tc>
          <w:tcPr>
            <w:tcW w:w="1350" w:type="dxa"/>
            <w:gridSpan w:val="2"/>
            <w:tcBorders>
              <w:top w:val="single" w:sz="4" w:space="0" w:color="auto"/>
              <w:left w:val="single" w:sz="4" w:space="0" w:color="auto"/>
              <w:bottom w:val="single" w:sz="4" w:space="0" w:color="auto"/>
              <w:right w:val="single" w:sz="4" w:space="0" w:color="auto"/>
            </w:tcBorders>
          </w:tcPr>
          <w:p w:rsidR="006E4EF3" w:rsidRDefault="00734C43" w:rsidP="008A349C">
            <w:pPr>
              <w:pStyle w:val="Heading6"/>
              <w:rPr>
                <w:color w:val="003300"/>
              </w:rPr>
            </w:pPr>
            <w:r>
              <w:rPr>
                <w:color w:val="003300"/>
              </w:rPr>
              <w:t>3</w:t>
            </w:r>
          </w:p>
          <w:p w:rsidR="0029628E" w:rsidRPr="006E4EF3" w:rsidRDefault="0029628E" w:rsidP="006E4EF3">
            <w:pPr>
              <w:jc w:val="cente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734C43" w:rsidP="008A349C">
            <w:pPr>
              <w:rPr>
                <w:b/>
                <w:snapToGrid w:val="0"/>
                <w:color w:val="000000"/>
              </w:rPr>
            </w:pPr>
            <w:r>
              <w:rPr>
                <w:b/>
                <w:snapToGrid w:val="0"/>
                <w:color w:val="000000"/>
              </w:rPr>
              <w:t>2</w:t>
            </w:r>
          </w:p>
        </w:tc>
        <w:tc>
          <w:tcPr>
            <w:tcW w:w="4050" w:type="dxa"/>
            <w:tcBorders>
              <w:top w:val="single" w:sz="6" w:space="0" w:color="auto"/>
              <w:left w:val="single" w:sz="4" w:space="0" w:color="auto"/>
              <w:bottom w:val="single" w:sz="4" w:space="0" w:color="auto"/>
              <w:right w:val="single" w:sz="6" w:space="0" w:color="auto"/>
            </w:tcBorders>
          </w:tcPr>
          <w:p w:rsidR="0029628E" w:rsidRPr="007D444A" w:rsidRDefault="006E4EF3" w:rsidP="008A349C">
            <w:pPr>
              <w:rPr>
                <w:snapToGrid w:val="0"/>
                <w:color w:val="000000"/>
              </w:rPr>
            </w:pPr>
            <w:r w:rsidRPr="007D444A">
              <w:rPr>
                <w:snapToGrid w:val="0"/>
                <w:color w:val="000000"/>
              </w:rPr>
              <w:t>Eden ignores impact testing requirements at 77 K.</w:t>
            </w: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6E4EF3" w:rsidP="008A349C">
            <w:pPr>
              <w:rPr>
                <w:b/>
                <w:snapToGrid w:val="0"/>
                <w:color w:val="000000"/>
              </w:rPr>
            </w:pPr>
            <w:r>
              <w:rPr>
                <w:b/>
                <w:snapToGrid w:val="0"/>
                <w:color w:val="000000"/>
              </w:rPr>
              <w:t>Meyer</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jc w:val="center"/>
              <w:rPr>
                <w:b/>
                <w:snapToGrid w:val="0"/>
                <w:color w:val="003300"/>
              </w:rPr>
            </w:pPr>
            <w:r>
              <w:rPr>
                <w:b/>
                <w:snapToGrid w:val="0"/>
                <w:color w:val="003300"/>
              </w:rPr>
              <w:t>4</w:t>
            </w: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pStyle w:val="Heading6"/>
              <w:rPr>
                <w:color w:val="003300"/>
              </w:rPr>
            </w:pPr>
            <w:r>
              <w:rPr>
                <w:color w:val="003300"/>
              </w:rPr>
              <w:t>4</w:t>
            </w: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734C43" w:rsidP="008A349C">
            <w:pPr>
              <w:pStyle w:val="Heading6"/>
              <w:rPr>
                <w:color w:val="003300"/>
              </w:rPr>
            </w:pPr>
            <w:r>
              <w:rPr>
                <w:color w:val="003300"/>
              </w:rPr>
              <w:t>3</w:t>
            </w: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734C43" w:rsidP="008A349C">
            <w:pPr>
              <w:rPr>
                <w:b/>
                <w:snapToGrid w:val="0"/>
                <w:color w:val="000000"/>
              </w:rPr>
            </w:pPr>
            <w:r>
              <w:rPr>
                <w:b/>
                <w:snapToGrid w:val="0"/>
                <w:color w:val="000000"/>
              </w:rPr>
              <w:t>4</w:t>
            </w:r>
          </w:p>
        </w:tc>
        <w:tc>
          <w:tcPr>
            <w:tcW w:w="4050" w:type="dxa"/>
            <w:tcBorders>
              <w:top w:val="single" w:sz="6" w:space="0" w:color="auto"/>
              <w:left w:val="single" w:sz="4" w:space="0" w:color="auto"/>
              <w:bottom w:val="single" w:sz="4" w:space="0" w:color="auto"/>
              <w:right w:val="single" w:sz="6" w:space="0" w:color="auto"/>
            </w:tcBorders>
          </w:tcPr>
          <w:p w:rsidR="0029628E" w:rsidRPr="007D444A" w:rsidRDefault="006E4EF3" w:rsidP="007D444A">
            <w:pPr>
              <w:rPr>
                <w:snapToGrid w:val="0"/>
                <w:color w:val="000000"/>
              </w:rPr>
            </w:pPr>
            <w:r w:rsidRPr="007D444A">
              <w:rPr>
                <w:snapToGrid w:val="0"/>
                <w:color w:val="000000"/>
              </w:rPr>
              <w:t>Meyer has a good reputation, holds R, U stamp</w:t>
            </w:r>
            <w:r w:rsidR="00C9428E" w:rsidRPr="007D444A">
              <w:rPr>
                <w:snapToGrid w:val="0"/>
                <w:color w:val="000000"/>
              </w:rPr>
              <w:t xml:space="preserve">s, and </w:t>
            </w:r>
            <w:r w:rsidRPr="007D444A">
              <w:rPr>
                <w:snapToGrid w:val="0"/>
                <w:color w:val="000000"/>
              </w:rPr>
              <w:t>understands impact testing requirements.</w:t>
            </w:r>
            <w:r w:rsidR="00457371" w:rsidRPr="007D444A">
              <w:rPr>
                <w:snapToGrid w:val="0"/>
                <w:color w:val="000000"/>
              </w:rPr>
              <w:t xml:space="preserve"> Meyer provides </w:t>
            </w:r>
            <w:r w:rsidR="007D444A">
              <w:rPr>
                <w:snapToGrid w:val="0"/>
                <w:color w:val="000000"/>
              </w:rPr>
              <w:t>a PQR</w:t>
            </w:r>
            <w:r w:rsidR="00457371" w:rsidRPr="007D444A">
              <w:rPr>
                <w:snapToGrid w:val="0"/>
                <w:color w:val="000000"/>
              </w:rPr>
              <w:t xml:space="preserve"> indicating </w:t>
            </w:r>
            <w:r w:rsidR="007D444A">
              <w:rPr>
                <w:snapToGrid w:val="0"/>
                <w:color w:val="000000"/>
              </w:rPr>
              <w:t>it</w:t>
            </w:r>
            <w:r w:rsidR="00457371" w:rsidRPr="007D444A">
              <w:rPr>
                <w:snapToGrid w:val="0"/>
                <w:color w:val="000000"/>
              </w:rPr>
              <w:t xml:space="preserve"> conducted impact testing of the weld coupon at 77 K.</w:t>
            </w: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6E4EF3" w:rsidP="008A349C">
            <w:pPr>
              <w:rPr>
                <w:b/>
                <w:snapToGrid w:val="0"/>
                <w:color w:val="000000"/>
              </w:rPr>
            </w:pPr>
            <w:r>
              <w:rPr>
                <w:b/>
                <w:snapToGrid w:val="0"/>
                <w:color w:val="000000"/>
              </w:rPr>
              <w:t>PHPK</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jc w:val="center"/>
              <w:rPr>
                <w:b/>
                <w:snapToGrid w:val="0"/>
                <w:color w:val="003300"/>
              </w:rPr>
            </w:pPr>
            <w:r>
              <w:rPr>
                <w:b/>
                <w:snapToGrid w:val="0"/>
                <w:color w:val="003300"/>
              </w:rPr>
              <w:t>3</w:t>
            </w: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734C43" w:rsidP="008A349C">
            <w:pPr>
              <w:pStyle w:val="Heading6"/>
              <w:rPr>
                <w:color w:val="003300"/>
              </w:rPr>
            </w:pPr>
            <w:r>
              <w:rPr>
                <w:color w:val="003300"/>
              </w:rPr>
              <w:t>4</w:t>
            </w: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734C43" w:rsidP="008A349C">
            <w:pPr>
              <w:pStyle w:val="Heading6"/>
              <w:rPr>
                <w:color w:val="003300"/>
              </w:rPr>
            </w:pPr>
            <w:r>
              <w:rPr>
                <w:color w:val="003300"/>
              </w:rPr>
              <w:t>3</w:t>
            </w: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734C43" w:rsidP="008A349C">
            <w:pPr>
              <w:rPr>
                <w:b/>
                <w:snapToGrid w:val="0"/>
                <w:color w:val="000000"/>
              </w:rPr>
            </w:pPr>
            <w:r>
              <w:rPr>
                <w:b/>
                <w:snapToGrid w:val="0"/>
                <w:color w:val="000000"/>
              </w:rPr>
              <w:t>3</w:t>
            </w:r>
          </w:p>
        </w:tc>
        <w:tc>
          <w:tcPr>
            <w:tcW w:w="4050" w:type="dxa"/>
            <w:tcBorders>
              <w:top w:val="single" w:sz="6" w:space="0" w:color="auto"/>
              <w:left w:val="single" w:sz="4" w:space="0" w:color="auto"/>
              <w:bottom w:val="single" w:sz="2" w:space="0" w:color="000000"/>
              <w:right w:val="single" w:sz="6" w:space="0" w:color="auto"/>
            </w:tcBorders>
          </w:tcPr>
          <w:p w:rsidR="0029628E" w:rsidRPr="007D444A" w:rsidRDefault="007D444A" w:rsidP="007D444A">
            <w:pPr>
              <w:rPr>
                <w:snapToGrid w:val="0"/>
                <w:color w:val="000000"/>
              </w:rPr>
            </w:pPr>
            <w:r>
              <w:rPr>
                <w:snapToGrid w:val="0"/>
                <w:color w:val="000000"/>
              </w:rPr>
              <w:t>PHPK holds R, U, U2 stamp</w:t>
            </w:r>
            <w:r w:rsidR="00C9428E" w:rsidRPr="007D444A">
              <w:rPr>
                <w:snapToGrid w:val="0"/>
                <w:color w:val="000000"/>
              </w:rPr>
              <w:t>s</w:t>
            </w:r>
            <w:r w:rsidR="006E4EF3" w:rsidRPr="007D444A">
              <w:rPr>
                <w:snapToGrid w:val="0"/>
                <w:color w:val="000000"/>
              </w:rPr>
              <w:t xml:space="preserve"> and understands impact testing requirements at 77 K.</w:t>
            </w:r>
            <w:r>
              <w:rPr>
                <w:snapToGrid w:val="0"/>
                <w:color w:val="000000"/>
              </w:rPr>
              <w:t xml:space="preserve"> But it does not provide a PQR to indicating that it conducted impact testing at 77 K using 316L filler metal with a ferrite number not greater than 5.</w:t>
            </w: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1D3CFC" w:rsidP="008A349C">
            <w:pPr>
              <w:rPr>
                <w:b/>
                <w:snapToGrid w:val="0"/>
                <w:color w:val="000000"/>
              </w:rPr>
            </w:pPr>
            <w:r>
              <w:rPr>
                <w:b/>
                <w:snapToGrid w:val="0"/>
                <w:color w:val="000000"/>
              </w:rPr>
              <w:t>Jan 10, 2011</w:t>
            </w: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234" w:rsidRDefault="001B0234">
      <w:r>
        <w:separator/>
      </w:r>
    </w:p>
  </w:endnote>
  <w:endnote w:type="continuationSeparator" w:id="0">
    <w:p w:rsidR="001B0234" w:rsidRDefault="001B0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tabs>
        <w:tab w:val="clear" w:pos="4320"/>
        <w:tab w:val="center" w:pos="4770"/>
      </w:tabs>
      <w:jc w:val="center"/>
    </w:pPr>
    <w:r>
      <w:t>BUSINESS SENSITIVE</w:t>
    </w:r>
  </w:p>
  <w:p w:rsidR="00515345" w:rsidRDefault="00515345">
    <w:pPr>
      <w:pStyle w:val="Footer"/>
      <w:tabs>
        <w:tab w:val="clear" w:pos="4320"/>
        <w:tab w:val="center" w:pos="4770"/>
      </w:tabs>
      <w:jc w:val="center"/>
    </w:pPr>
    <w:r>
      <w:t xml:space="preserve"> SOURCE SELECTION INFORMATION                     </w:t>
    </w:r>
  </w:p>
  <w:p w:rsidR="00515345" w:rsidRDefault="00515345">
    <w:pPr>
      <w:pStyle w:val="Footer"/>
      <w:tabs>
        <w:tab w:val="clear" w:pos="4320"/>
        <w:tab w:val="center" w:pos="4770"/>
      </w:tabs>
      <w:jc w:val="center"/>
    </w:pPr>
    <w:r>
      <w:t>Vendor _____</w:t>
    </w:r>
    <w:r w:rsidR="00E76BC8">
      <w:t>Ability</w:t>
    </w:r>
    <w:r>
      <w:t>____                                                                                  Evaluator Initials ___</w:t>
    </w:r>
    <w:r w:rsidR="00E76BC8">
      <w:t>QS</w:t>
    </w:r>
    <w:r>
      <w:t>___</w:t>
    </w:r>
  </w:p>
  <w:p w:rsidR="00515345" w:rsidRDefault="00D769BE">
    <w:pPr>
      <w:pStyle w:val="Footer"/>
      <w:tabs>
        <w:tab w:val="clear" w:pos="4320"/>
        <w:tab w:val="center" w:pos="4770"/>
      </w:tabs>
      <w:jc w:val="center"/>
    </w:pPr>
    <w:r>
      <w:rPr>
        <w:rStyle w:val="PageNumber"/>
      </w:rPr>
      <w:fldChar w:fldCharType="begin"/>
    </w:r>
    <w:r w:rsidR="00515345">
      <w:rPr>
        <w:rStyle w:val="PageNumber"/>
      </w:rPr>
      <w:instrText xml:space="preserve"> PAGE </w:instrText>
    </w:r>
    <w:r>
      <w:rPr>
        <w:rStyle w:val="PageNumber"/>
      </w:rPr>
      <w:fldChar w:fldCharType="separate"/>
    </w:r>
    <w:r w:rsidR="001B37A9">
      <w:rPr>
        <w:rStyle w:val="PageNumber"/>
        <w:noProof/>
      </w:rPr>
      <w:t>1</w:t>
    </w:r>
    <w:r>
      <w:rPr>
        <w:rStyle w:val="PageNumber"/>
      </w:rPr>
      <w:fldChar w:fldCharType="end"/>
    </w:r>
  </w:p>
  <w:p w:rsidR="00515345" w:rsidRDefault="00515345">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234" w:rsidRDefault="001B0234">
      <w:r>
        <w:separator/>
      </w:r>
    </w:p>
  </w:footnote>
  <w:footnote w:type="continuationSeparator" w:id="0">
    <w:p w:rsidR="001B0234" w:rsidRDefault="001B0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pPr>
    <w:r>
      <w:tab/>
    </w:r>
    <w:r>
      <w:tab/>
      <w:t xml:space="preserve">     SOLICITATION NO. JSA-</w:t>
    </w:r>
    <w:r w:rsidR="00CD07F5">
      <w:t>11</w:t>
    </w:r>
    <w:r>
      <w:t>-R2</w:t>
    </w:r>
    <w:r w:rsidR="00CD07F5">
      <w:t>99498</w:t>
    </w:r>
  </w:p>
  <w:p w:rsidR="00515345" w:rsidRDefault="00515345">
    <w:pPr>
      <w:pStyle w:val="Header"/>
      <w:tabs>
        <w:tab w:val="clear" w:pos="4320"/>
        <w:tab w:val="clear" w:pos="8640"/>
        <w:tab w:val="center" w:pos="4770"/>
        <w:tab w:val="right" w:pos="9360"/>
      </w:tabs>
    </w:pPr>
    <w:r>
      <w:tab/>
      <w:t>BUSINESS SENSITIVE</w:t>
    </w:r>
  </w:p>
  <w:p w:rsidR="00515345" w:rsidRDefault="00515345">
    <w:pPr>
      <w:pStyle w:val="Header"/>
      <w:tabs>
        <w:tab w:val="clear" w:pos="4320"/>
        <w:tab w:val="clear" w:pos="8640"/>
        <w:tab w:val="center" w:pos="4770"/>
        <w:tab w:val="right" w:pos="9360"/>
      </w:tabs>
    </w:pPr>
    <w:r>
      <w:tab/>
      <w:t>SOURCE SELECTION INFORMATION</w:t>
    </w:r>
  </w:p>
  <w:p w:rsidR="00515345" w:rsidRDefault="0051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16E64"/>
    <w:rsid w:val="00047BD3"/>
    <w:rsid w:val="00055CD4"/>
    <w:rsid w:val="00060172"/>
    <w:rsid w:val="000808B5"/>
    <w:rsid w:val="00096191"/>
    <w:rsid w:val="000B5D17"/>
    <w:rsid w:val="000F3FCB"/>
    <w:rsid w:val="00121EC2"/>
    <w:rsid w:val="00162CB9"/>
    <w:rsid w:val="001A04FC"/>
    <w:rsid w:val="001A7BDF"/>
    <w:rsid w:val="001B0234"/>
    <w:rsid w:val="001B37A9"/>
    <w:rsid w:val="001D3CFC"/>
    <w:rsid w:val="001E79D5"/>
    <w:rsid w:val="0020234D"/>
    <w:rsid w:val="00217BBF"/>
    <w:rsid w:val="0022035D"/>
    <w:rsid w:val="00235916"/>
    <w:rsid w:val="002402FD"/>
    <w:rsid w:val="00240ACE"/>
    <w:rsid w:val="00241252"/>
    <w:rsid w:val="002522B3"/>
    <w:rsid w:val="0029628E"/>
    <w:rsid w:val="002A0707"/>
    <w:rsid w:val="002C53A5"/>
    <w:rsid w:val="002C6006"/>
    <w:rsid w:val="002D7BA9"/>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57371"/>
    <w:rsid w:val="00462E99"/>
    <w:rsid w:val="00485551"/>
    <w:rsid w:val="004855A4"/>
    <w:rsid w:val="004B22E6"/>
    <w:rsid w:val="004C11E2"/>
    <w:rsid w:val="004E0CA9"/>
    <w:rsid w:val="004F26F6"/>
    <w:rsid w:val="004F6585"/>
    <w:rsid w:val="004F79FF"/>
    <w:rsid w:val="00515345"/>
    <w:rsid w:val="00530DAB"/>
    <w:rsid w:val="00544EF1"/>
    <w:rsid w:val="00552252"/>
    <w:rsid w:val="00553863"/>
    <w:rsid w:val="005549BB"/>
    <w:rsid w:val="00560C09"/>
    <w:rsid w:val="0057100E"/>
    <w:rsid w:val="0057606A"/>
    <w:rsid w:val="005827A2"/>
    <w:rsid w:val="00585846"/>
    <w:rsid w:val="005917D0"/>
    <w:rsid w:val="005A7453"/>
    <w:rsid w:val="005B4C78"/>
    <w:rsid w:val="005C6808"/>
    <w:rsid w:val="005D1F36"/>
    <w:rsid w:val="005E7D6B"/>
    <w:rsid w:val="005F21EF"/>
    <w:rsid w:val="00626226"/>
    <w:rsid w:val="00641280"/>
    <w:rsid w:val="006435DD"/>
    <w:rsid w:val="0064466F"/>
    <w:rsid w:val="00673C50"/>
    <w:rsid w:val="00684D2B"/>
    <w:rsid w:val="006C5132"/>
    <w:rsid w:val="006D6FBE"/>
    <w:rsid w:val="006E4EF3"/>
    <w:rsid w:val="006F1F16"/>
    <w:rsid w:val="00700A44"/>
    <w:rsid w:val="00713658"/>
    <w:rsid w:val="0073286F"/>
    <w:rsid w:val="00734C43"/>
    <w:rsid w:val="007449E8"/>
    <w:rsid w:val="00761213"/>
    <w:rsid w:val="007848AB"/>
    <w:rsid w:val="00792749"/>
    <w:rsid w:val="00793DB5"/>
    <w:rsid w:val="00796E63"/>
    <w:rsid w:val="007B4E1E"/>
    <w:rsid w:val="007D444A"/>
    <w:rsid w:val="007E5616"/>
    <w:rsid w:val="007F737F"/>
    <w:rsid w:val="0082569A"/>
    <w:rsid w:val="008530D8"/>
    <w:rsid w:val="0086019F"/>
    <w:rsid w:val="00892007"/>
    <w:rsid w:val="00892B65"/>
    <w:rsid w:val="00895F1F"/>
    <w:rsid w:val="008A349C"/>
    <w:rsid w:val="008B2D48"/>
    <w:rsid w:val="008C33BF"/>
    <w:rsid w:val="00902FC6"/>
    <w:rsid w:val="00923C4B"/>
    <w:rsid w:val="00925D25"/>
    <w:rsid w:val="00930538"/>
    <w:rsid w:val="0093380E"/>
    <w:rsid w:val="009361C7"/>
    <w:rsid w:val="009B3B6F"/>
    <w:rsid w:val="009B69E9"/>
    <w:rsid w:val="009C4F71"/>
    <w:rsid w:val="009E6FB7"/>
    <w:rsid w:val="00A048B0"/>
    <w:rsid w:val="00A2510F"/>
    <w:rsid w:val="00A3108C"/>
    <w:rsid w:val="00A422EA"/>
    <w:rsid w:val="00A95383"/>
    <w:rsid w:val="00A958C3"/>
    <w:rsid w:val="00AB744E"/>
    <w:rsid w:val="00AC5F2E"/>
    <w:rsid w:val="00B31D84"/>
    <w:rsid w:val="00B67062"/>
    <w:rsid w:val="00B76F39"/>
    <w:rsid w:val="00B9653B"/>
    <w:rsid w:val="00BA1B61"/>
    <w:rsid w:val="00BB2433"/>
    <w:rsid w:val="00BF31EF"/>
    <w:rsid w:val="00BF5E21"/>
    <w:rsid w:val="00C33AC6"/>
    <w:rsid w:val="00C42F8E"/>
    <w:rsid w:val="00C65624"/>
    <w:rsid w:val="00C91833"/>
    <w:rsid w:val="00C9428E"/>
    <w:rsid w:val="00CD07F5"/>
    <w:rsid w:val="00CE64E4"/>
    <w:rsid w:val="00CF433F"/>
    <w:rsid w:val="00CF56A6"/>
    <w:rsid w:val="00D2431A"/>
    <w:rsid w:val="00D32AD5"/>
    <w:rsid w:val="00D3611E"/>
    <w:rsid w:val="00D511E6"/>
    <w:rsid w:val="00D54D40"/>
    <w:rsid w:val="00D769BE"/>
    <w:rsid w:val="00D76B5F"/>
    <w:rsid w:val="00D8231B"/>
    <w:rsid w:val="00D91C95"/>
    <w:rsid w:val="00D93B55"/>
    <w:rsid w:val="00DA130C"/>
    <w:rsid w:val="00DB0375"/>
    <w:rsid w:val="00DB7ECD"/>
    <w:rsid w:val="00DD47C8"/>
    <w:rsid w:val="00DF1EA6"/>
    <w:rsid w:val="00E076D0"/>
    <w:rsid w:val="00E11BF4"/>
    <w:rsid w:val="00E33F05"/>
    <w:rsid w:val="00E65A88"/>
    <w:rsid w:val="00E76BC8"/>
    <w:rsid w:val="00E76D21"/>
    <w:rsid w:val="00E84B0F"/>
    <w:rsid w:val="00E97A9D"/>
    <w:rsid w:val="00EB3E59"/>
    <w:rsid w:val="00EE16F4"/>
    <w:rsid w:val="00F00FB6"/>
    <w:rsid w:val="00F43A04"/>
    <w:rsid w:val="00F50284"/>
    <w:rsid w:val="00F6312D"/>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F6F4-8574-415C-BD0E-58464114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1739</Words>
  <Characters>12990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2</cp:revision>
  <cp:lastPrinted>2012-01-10T16:23:00Z</cp:lastPrinted>
  <dcterms:created xsi:type="dcterms:W3CDTF">2012-01-13T21:27:00Z</dcterms:created>
  <dcterms:modified xsi:type="dcterms:W3CDTF">2012-01-13T21:27:00Z</dcterms:modified>
</cp:coreProperties>
</file>